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Y="27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A82F41" w:rsidTr="00A82F41">
        <w:trPr>
          <w:trHeight w:val="830"/>
        </w:trPr>
        <w:tc>
          <w:tcPr>
            <w:tcW w:w="9571" w:type="dxa"/>
            <w:hideMark/>
          </w:tcPr>
          <w:p w:rsidR="00A82F41" w:rsidRDefault="00A82F41" w:rsidP="007C236D">
            <w:pPr>
              <w:spacing w:line="360" w:lineRule="auto"/>
              <w:jc w:val="center"/>
              <w:rPr>
                <w:sz w:val="28"/>
                <w:szCs w:val="28"/>
              </w:rPr>
            </w:pPr>
            <w:r>
              <w:rPr>
                <w:sz w:val="28"/>
                <w:szCs w:val="28"/>
              </w:rPr>
              <w:t xml:space="preserve">Забайкальский край </w:t>
            </w:r>
          </w:p>
          <w:p w:rsidR="00A82F41" w:rsidRDefault="00A82F41" w:rsidP="007C236D">
            <w:pPr>
              <w:spacing w:line="360" w:lineRule="auto"/>
              <w:jc w:val="center"/>
              <w:rPr>
                <w:rFonts w:eastAsiaTheme="minorEastAsia"/>
                <w:sz w:val="28"/>
                <w:szCs w:val="28"/>
              </w:rPr>
            </w:pPr>
            <w:r>
              <w:rPr>
                <w:sz w:val="28"/>
                <w:szCs w:val="28"/>
              </w:rPr>
              <w:t xml:space="preserve">Муниципальный район «Могойтуйский район» </w:t>
            </w:r>
          </w:p>
        </w:tc>
      </w:tr>
      <w:tr w:rsidR="00A82F41" w:rsidTr="00A82F41">
        <w:trPr>
          <w:trHeight w:val="561"/>
        </w:trPr>
        <w:tc>
          <w:tcPr>
            <w:tcW w:w="9571" w:type="dxa"/>
            <w:hideMark/>
          </w:tcPr>
          <w:p w:rsidR="00A82F41" w:rsidRDefault="00A82F41" w:rsidP="007C236D">
            <w:pPr>
              <w:jc w:val="center"/>
              <w:rPr>
                <w:b/>
                <w:sz w:val="28"/>
                <w:szCs w:val="28"/>
              </w:rPr>
            </w:pPr>
            <w:r>
              <w:rPr>
                <w:b/>
                <w:sz w:val="28"/>
                <w:szCs w:val="28"/>
              </w:rPr>
              <w:t xml:space="preserve">АДМИНИСТРАЦИЯ СЕЛЬСКОГО ПОСЕЛЕНИЯ «УСТЬ-НАРИН» </w:t>
            </w:r>
          </w:p>
        </w:tc>
      </w:tr>
    </w:tbl>
    <w:p w:rsidR="006B1C1E" w:rsidRDefault="006B1C1E" w:rsidP="006B1C1E">
      <w:pPr>
        <w:spacing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B1C1E" w:rsidRDefault="00A82F41" w:rsidP="006B1C1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08</w:t>
      </w:r>
      <w:r w:rsidR="00A10FE5">
        <w:rPr>
          <w:rFonts w:ascii="Times New Roman" w:hAnsi="Times New Roman" w:cs="Times New Roman"/>
          <w:sz w:val="28"/>
          <w:szCs w:val="28"/>
        </w:rPr>
        <w:t>.02.</w:t>
      </w:r>
      <w:r w:rsidR="006B1C1E">
        <w:rPr>
          <w:rFonts w:ascii="Times New Roman" w:hAnsi="Times New Roman" w:cs="Times New Roman"/>
          <w:sz w:val="28"/>
          <w:szCs w:val="28"/>
        </w:rPr>
        <w:t>2023</w:t>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r>
      <w:r w:rsidR="006B1C1E">
        <w:rPr>
          <w:rFonts w:ascii="Times New Roman" w:hAnsi="Times New Roman" w:cs="Times New Roman"/>
          <w:sz w:val="28"/>
          <w:szCs w:val="28"/>
        </w:rPr>
        <w:tab/>
        <w:t xml:space="preserve">№ </w:t>
      </w:r>
      <w:r>
        <w:rPr>
          <w:rFonts w:ascii="Times New Roman" w:hAnsi="Times New Roman" w:cs="Times New Roman"/>
          <w:sz w:val="28"/>
          <w:szCs w:val="28"/>
        </w:rPr>
        <w:t>04</w:t>
      </w:r>
    </w:p>
    <w:p w:rsidR="006B1C1E" w:rsidRDefault="00EF273A" w:rsidP="006B1C1E">
      <w:pPr>
        <w:pStyle w:val="ConsPlusNormal"/>
        <w:ind w:firstLine="540"/>
        <w:jc w:val="center"/>
        <w:rPr>
          <w:sz w:val="28"/>
          <w:szCs w:val="28"/>
        </w:rPr>
      </w:pPr>
      <w:r>
        <w:rPr>
          <w:sz w:val="28"/>
          <w:szCs w:val="28"/>
        </w:rPr>
        <w:t>с</w:t>
      </w:r>
      <w:r w:rsidR="00FB196A">
        <w:rPr>
          <w:sz w:val="28"/>
          <w:szCs w:val="28"/>
        </w:rPr>
        <w:t xml:space="preserve">. </w:t>
      </w:r>
      <w:r w:rsidR="00A12366">
        <w:rPr>
          <w:sz w:val="28"/>
          <w:szCs w:val="28"/>
        </w:rPr>
        <w:t>Усть-Нарин</w:t>
      </w:r>
    </w:p>
    <w:p w:rsidR="006B1C1E" w:rsidRDefault="006B1C1E" w:rsidP="006B1C1E">
      <w:pPr>
        <w:pStyle w:val="ConsPlusNormal"/>
        <w:ind w:firstLine="540"/>
        <w:jc w:val="center"/>
        <w:rPr>
          <w:sz w:val="28"/>
          <w:szCs w:val="28"/>
        </w:rPr>
      </w:pPr>
    </w:p>
    <w:p w:rsidR="006B1C1E" w:rsidRDefault="006B1C1E" w:rsidP="006B1C1E">
      <w:pPr>
        <w:pStyle w:val="ConsPlusNormal"/>
        <w:ind w:firstLine="540"/>
        <w:jc w:val="center"/>
      </w:pPr>
    </w:p>
    <w:p w:rsidR="006B1C1E" w:rsidRPr="006B1C1E" w:rsidRDefault="006B1C1E" w:rsidP="006B1C1E">
      <w:pPr>
        <w:pStyle w:val="ConsPlusNormal"/>
        <w:ind w:firstLine="540"/>
        <w:jc w:val="both"/>
        <w:rPr>
          <w:sz w:val="28"/>
          <w:szCs w:val="28"/>
        </w:rPr>
      </w:pPr>
      <w:r w:rsidRPr="006B1C1E">
        <w:rPr>
          <w:sz w:val="28"/>
          <w:szCs w:val="28"/>
        </w:rPr>
        <w:t xml:space="preserve">В соответствии с </w:t>
      </w:r>
      <w:hyperlink r:id="rId6" w:history="1">
        <w:r w:rsidRPr="006B1C1E">
          <w:rPr>
            <w:color w:val="0000FF"/>
            <w:sz w:val="28"/>
            <w:szCs w:val="28"/>
          </w:rPr>
          <w:t>пунктами 1</w:t>
        </w:r>
      </w:hyperlink>
      <w:r w:rsidRPr="006B1C1E">
        <w:rPr>
          <w:sz w:val="28"/>
          <w:szCs w:val="28"/>
        </w:rPr>
        <w:t xml:space="preserve">, </w:t>
      </w:r>
      <w:hyperlink r:id="rId7" w:history="1">
        <w:r w:rsidRPr="006B1C1E">
          <w:rPr>
            <w:color w:val="0000FF"/>
            <w:sz w:val="28"/>
            <w:szCs w:val="28"/>
          </w:rPr>
          <w:t>2</w:t>
        </w:r>
      </w:hyperlink>
      <w:r w:rsidRPr="006B1C1E">
        <w:rPr>
          <w:sz w:val="28"/>
          <w:szCs w:val="28"/>
        </w:rPr>
        <w:t xml:space="preserve">, </w:t>
      </w:r>
      <w:hyperlink r:id="rId8" w:history="1">
        <w:r w:rsidRPr="006B1C1E">
          <w:rPr>
            <w:color w:val="0000FF"/>
            <w:sz w:val="28"/>
            <w:szCs w:val="28"/>
          </w:rPr>
          <w:t>абзацем третьим пункта 5 статьи 219</w:t>
        </w:r>
      </w:hyperlink>
      <w:r w:rsidRPr="006B1C1E">
        <w:rPr>
          <w:sz w:val="28"/>
          <w:szCs w:val="28"/>
        </w:rPr>
        <w:t xml:space="preserve"> Бюджетного кодекса Российской Федерации приказываю:</w:t>
      </w:r>
    </w:p>
    <w:p w:rsidR="006B1C1E" w:rsidRPr="006B1C1E" w:rsidRDefault="006B1C1E" w:rsidP="006B1C1E">
      <w:pPr>
        <w:pStyle w:val="ConsPlusNormal"/>
        <w:spacing w:before="240"/>
        <w:ind w:firstLine="540"/>
        <w:jc w:val="both"/>
        <w:rPr>
          <w:sz w:val="28"/>
          <w:szCs w:val="28"/>
        </w:rPr>
      </w:pPr>
      <w:r w:rsidRPr="006B1C1E">
        <w:rPr>
          <w:sz w:val="28"/>
          <w:szCs w:val="28"/>
        </w:rPr>
        <w:t>1. Утвердить прилагаемый Порядок учета бюджетных и денежных обязательств получателей средств</w:t>
      </w:r>
      <w:r>
        <w:rPr>
          <w:sz w:val="28"/>
          <w:szCs w:val="28"/>
        </w:rPr>
        <w:t xml:space="preserve"> </w:t>
      </w:r>
      <w:r w:rsidRPr="006B1C1E">
        <w:rPr>
          <w:sz w:val="28"/>
          <w:szCs w:val="28"/>
        </w:rPr>
        <w:t>бюджета</w:t>
      </w:r>
      <w:r w:rsidR="00FB196A">
        <w:rPr>
          <w:sz w:val="28"/>
          <w:szCs w:val="28"/>
        </w:rPr>
        <w:t xml:space="preserve"> сельского поселения «</w:t>
      </w:r>
      <w:r w:rsidR="00A12366">
        <w:rPr>
          <w:sz w:val="28"/>
          <w:szCs w:val="28"/>
        </w:rPr>
        <w:t>Усть-Нарин</w:t>
      </w:r>
      <w:r w:rsidR="00A10FE5">
        <w:rPr>
          <w:sz w:val="28"/>
          <w:szCs w:val="28"/>
        </w:rPr>
        <w:t xml:space="preserve">» </w:t>
      </w:r>
      <w:r>
        <w:rPr>
          <w:sz w:val="28"/>
          <w:szCs w:val="28"/>
        </w:rPr>
        <w:t>муниципального района «Могойтуйский район»</w:t>
      </w:r>
      <w:r w:rsidRPr="006B1C1E">
        <w:rPr>
          <w:sz w:val="28"/>
          <w:szCs w:val="28"/>
        </w:rPr>
        <w:t xml:space="preserve"> (далее </w:t>
      </w:r>
      <w:r>
        <w:rPr>
          <w:sz w:val="28"/>
          <w:szCs w:val="28"/>
        </w:rPr>
        <w:t>–</w:t>
      </w:r>
      <w:r w:rsidRPr="006B1C1E">
        <w:rPr>
          <w:sz w:val="28"/>
          <w:szCs w:val="28"/>
        </w:rPr>
        <w:t xml:space="preserve"> Порядок</w:t>
      </w:r>
      <w:r>
        <w:rPr>
          <w:sz w:val="28"/>
          <w:szCs w:val="28"/>
        </w:rPr>
        <w:t xml:space="preserve">) </w:t>
      </w:r>
      <w:r w:rsidR="00E4457F">
        <w:rPr>
          <w:sz w:val="28"/>
          <w:szCs w:val="28"/>
        </w:rPr>
        <w:t xml:space="preserve">территориальным </w:t>
      </w:r>
      <w:r>
        <w:rPr>
          <w:sz w:val="28"/>
          <w:szCs w:val="28"/>
        </w:rPr>
        <w:t>отделом</w:t>
      </w:r>
      <w:r w:rsidR="00E4457F">
        <w:rPr>
          <w:sz w:val="28"/>
          <w:szCs w:val="28"/>
        </w:rPr>
        <w:t xml:space="preserve"> </w:t>
      </w:r>
      <w:r>
        <w:rPr>
          <w:sz w:val="28"/>
          <w:szCs w:val="28"/>
        </w:rPr>
        <w:t xml:space="preserve">Управления </w:t>
      </w:r>
      <w:r w:rsidRPr="006B1C1E">
        <w:rPr>
          <w:sz w:val="28"/>
          <w:szCs w:val="28"/>
        </w:rPr>
        <w:t>Федерального казначейства</w:t>
      </w:r>
      <w:r>
        <w:rPr>
          <w:sz w:val="28"/>
          <w:szCs w:val="28"/>
        </w:rPr>
        <w:t xml:space="preserve"> по Забайкальскому краю</w:t>
      </w:r>
      <w:r w:rsidRPr="006B1C1E">
        <w:rPr>
          <w:sz w:val="28"/>
          <w:szCs w:val="28"/>
        </w:rPr>
        <w:t>.</w:t>
      </w:r>
    </w:p>
    <w:p w:rsidR="006B1C1E" w:rsidRDefault="00E4457F" w:rsidP="006B1C1E">
      <w:pPr>
        <w:pStyle w:val="ConsPlusNormal"/>
        <w:spacing w:before="240"/>
        <w:ind w:firstLine="540"/>
        <w:jc w:val="both"/>
        <w:rPr>
          <w:sz w:val="28"/>
          <w:szCs w:val="28"/>
        </w:rPr>
      </w:pPr>
      <w:r>
        <w:rPr>
          <w:sz w:val="28"/>
          <w:szCs w:val="28"/>
        </w:rPr>
        <w:t xml:space="preserve">2. Признать утратившими силу постановление Администрации </w:t>
      </w:r>
      <w:r w:rsidR="00FB196A">
        <w:rPr>
          <w:sz w:val="28"/>
          <w:szCs w:val="28"/>
        </w:rPr>
        <w:t>сельского поселения «</w:t>
      </w:r>
      <w:r w:rsidR="00A82F41">
        <w:rPr>
          <w:sz w:val="28"/>
          <w:szCs w:val="28"/>
        </w:rPr>
        <w:t>Усть-Нарин</w:t>
      </w:r>
      <w:bookmarkStart w:id="0" w:name="_GoBack"/>
      <w:bookmarkEnd w:id="0"/>
      <w:r w:rsidR="00FB196A">
        <w:rPr>
          <w:sz w:val="28"/>
          <w:szCs w:val="28"/>
        </w:rPr>
        <w:t xml:space="preserve">» </w:t>
      </w:r>
      <w:r>
        <w:rPr>
          <w:sz w:val="28"/>
          <w:szCs w:val="28"/>
        </w:rPr>
        <w:t>муниципального района «Могойту</w:t>
      </w:r>
      <w:r w:rsidR="00A12366">
        <w:rPr>
          <w:sz w:val="28"/>
          <w:szCs w:val="28"/>
        </w:rPr>
        <w:t xml:space="preserve">йский </w:t>
      </w:r>
      <w:proofErr w:type="gramStart"/>
      <w:r w:rsidR="00A12366">
        <w:rPr>
          <w:sz w:val="28"/>
          <w:szCs w:val="28"/>
        </w:rPr>
        <w:t>район»  от</w:t>
      </w:r>
      <w:proofErr w:type="gramEnd"/>
      <w:r w:rsidR="00A12366">
        <w:rPr>
          <w:sz w:val="28"/>
          <w:szCs w:val="28"/>
        </w:rPr>
        <w:t xml:space="preserve"> 06</w:t>
      </w:r>
      <w:r w:rsidR="00A10FE5">
        <w:rPr>
          <w:sz w:val="28"/>
          <w:szCs w:val="28"/>
        </w:rPr>
        <w:t xml:space="preserve"> июля 2020</w:t>
      </w:r>
      <w:r>
        <w:rPr>
          <w:sz w:val="28"/>
          <w:szCs w:val="28"/>
        </w:rPr>
        <w:t xml:space="preserve"> №</w:t>
      </w:r>
      <w:r w:rsidR="00A12366">
        <w:rPr>
          <w:sz w:val="28"/>
          <w:szCs w:val="28"/>
        </w:rPr>
        <w:t xml:space="preserve"> 08</w:t>
      </w:r>
      <w:r w:rsidRPr="00E4457F">
        <w:rPr>
          <w:sz w:val="28"/>
          <w:szCs w:val="28"/>
        </w:rPr>
        <w:t xml:space="preserve"> «Об утверждении </w:t>
      </w:r>
      <w:r>
        <w:rPr>
          <w:sz w:val="28"/>
          <w:szCs w:val="28"/>
        </w:rPr>
        <w:t>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w:t>
      </w:r>
      <w:r w:rsidR="00FB196A" w:rsidRPr="00FB196A">
        <w:rPr>
          <w:sz w:val="28"/>
          <w:szCs w:val="28"/>
        </w:rPr>
        <w:t xml:space="preserve"> </w:t>
      </w:r>
      <w:r w:rsidR="00FB196A">
        <w:rPr>
          <w:sz w:val="28"/>
          <w:szCs w:val="28"/>
        </w:rPr>
        <w:t>сельского поселения «</w:t>
      </w:r>
      <w:r w:rsidR="00A12366">
        <w:rPr>
          <w:sz w:val="28"/>
          <w:szCs w:val="28"/>
        </w:rPr>
        <w:t>Усть-Нарин</w:t>
      </w:r>
      <w:r w:rsidR="00EF273A">
        <w:rPr>
          <w:sz w:val="28"/>
          <w:szCs w:val="28"/>
        </w:rPr>
        <w:t>»</w:t>
      </w:r>
    </w:p>
    <w:p w:rsidR="00E4457F" w:rsidRDefault="00E4457F" w:rsidP="006B1C1E">
      <w:pPr>
        <w:pStyle w:val="ConsPlusNormal"/>
        <w:spacing w:before="240"/>
        <w:ind w:firstLine="540"/>
        <w:jc w:val="both"/>
        <w:rPr>
          <w:sz w:val="28"/>
          <w:szCs w:val="28"/>
        </w:rPr>
      </w:pPr>
      <w:r>
        <w:rPr>
          <w:sz w:val="28"/>
          <w:szCs w:val="28"/>
        </w:rPr>
        <w:t>3. Настоящее п</w:t>
      </w:r>
      <w:r w:rsidR="00A10FE5">
        <w:rPr>
          <w:sz w:val="28"/>
          <w:szCs w:val="28"/>
        </w:rPr>
        <w:t>остановление вступает в силу с</w:t>
      </w:r>
      <w:r w:rsidR="00A82F41">
        <w:rPr>
          <w:sz w:val="28"/>
          <w:szCs w:val="28"/>
        </w:rPr>
        <w:t xml:space="preserve"> 8</w:t>
      </w:r>
      <w:r>
        <w:rPr>
          <w:sz w:val="28"/>
          <w:szCs w:val="28"/>
        </w:rPr>
        <w:t xml:space="preserve"> февраля 2023</w:t>
      </w:r>
      <w:r w:rsidRPr="00E4457F">
        <w:rPr>
          <w:sz w:val="28"/>
          <w:szCs w:val="28"/>
        </w:rPr>
        <w:t xml:space="preserve"> г</w:t>
      </w:r>
      <w:r>
        <w:rPr>
          <w:sz w:val="28"/>
          <w:szCs w:val="28"/>
        </w:rPr>
        <w:t>.</w:t>
      </w:r>
    </w:p>
    <w:p w:rsidR="00E4457F" w:rsidRDefault="00E4457F" w:rsidP="006B1C1E">
      <w:pPr>
        <w:pStyle w:val="ConsPlusNormal"/>
        <w:spacing w:before="240"/>
        <w:ind w:firstLine="540"/>
        <w:jc w:val="both"/>
        <w:rPr>
          <w:sz w:val="28"/>
          <w:szCs w:val="28"/>
        </w:rPr>
      </w:pPr>
    </w:p>
    <w:p w:rsidR="00E4457F" w:rsidRDefault="00E4457F" w:rsidP="006B1C1E">
      <w:pPr>
        <w:pStyle w:val="ConsPlusNormal"/>
        <w:spacing w:before="240"/>
        <w:ind w:firstLine="540"/>
        <w:jc w:val="both"/>
        <w:rPr>
          <w:sz w:val="28"/>
          <w:szCs w:val="28"/>
        </w:rPr>
      </w:pPr>
    </w:p>
    <w:p w:rsidR="00A63E15" w:rsidRDefault="00A63E15" w:rsidP="006B1C1E">
      <w:pPr>
        <w:pStyle w:val="ConsPlusNormal"/>
        <w:spacing w:before="240"/>
        <w:ind w:firstLine="540"/>
        <w:jc w:val="both"/>
        <w:rPr>
          <w:sz w:val="28"/>
          <w:szCs w:val="28"/>
        </w:rPr>
      </w:pPr>
    </w:p>
    <w:p w:rsidR="00EF273A" w:rsidRDefault="00EF273A" w:rsidP="00EF273A">
      <w:pPr>
        <w:pStyle w:val="ConsPlusNormal"/>
        <w:jc w:val="both"/>
        <w:rPr>
          <w:sz w:val="28"/>
          <w:szCs w:val="28"/>
        </w:rPr>
      </w:pPr>
      <w:r>
        <w:rPr>
          <w:sz w:val="28"/>
          <w:szCs w:val="28"/>
        </w:rPr>
        <w:t>Глава</w:t>
      </w:r>
    </w:p>
    <w:p w:rsidR="00EF273A" w:rsidRDefault="00EF273A" w:rsidP="00EF273A">
      <w:pPr>
        <w:pStyle w:val="ConsPlusNormal"/>
        <w:jc w:val="both"/>
        <w:rPr>
          <w:sz w:val="28"/>
          <w:szCs w:val="28"/>
        </w:rPr>
      </w:pPr>
      <w:r>
        <w:rPr>
          <w:sz w:val="28"/>
          <w:szCs w:val="28"/>
        </w:rPr>
        <w:t>сельского поселения «</w:t>
      </w:r>
      <w:r w:rsidR="00A12366">
        <w:rPr>
          <w:sz w:val="28"/>
          <w:szCs w:val="28"/>
        </w:rPr>
        <w:t>Усть-</w:t>
      </w:r>
      <w:proofErr w:type="gramStart"/>
      <w:r w:rsidR="00A12366">
        <w:rPr>
          <w:sz w:val="28"/>
          <w:szCs w:val="28"/>
        </w:rPr>
        <w:t>Нарин</w:t>
      </w:r>
      <w:r>
        <w:rPr>
          <w:sz w:val="28"/>
          <w:szCs w:val="28"/>
        </w:rPr>
        <w:t xml:space="preserve">»   </w:t>
      </w:r>
      <w:proofErr w:type="gramEnd"/>
      <w:r>
        <w:rPr>
          <w:sz w:val="28"/>
          <w:szCs w:val="28"/>
        </w:rPr>
        <w:t xml:space="preserve">           </w:t>
      </w:r>
      <w:r>
        <w:rPr>
          <w:sz w:val="28"/>
          <w:szCs w:val="28"/>
        </w:rPr>
        <w:tab/>
      </w:r>
      <w:r>
        <w:rPr>
          <w:sz w:val="28"/>
          <w:szCs w:val="28"/>
        </w:rPr>
        <w:tab/>
      </w:r>
      <w:r>
        <w:rPr>
          <w:sz w:val="28"/>
          <w:szCs w:val="28"/>
        </w:rPr>
        <w:tab/>
      </w:r>
      <w:r>
        <w:rPr>
          <w:sz w:val="28"/>
          <w:szCs w:val="28"/>
        </w:rPr>
        <w:tab/>
      </w:r>
      <w:r w:rsidR="00A12366">
        <w:rPr>
          <w:sz w:val="28"/>
          <w:szCs w:val="28"/>
        </w:rPr>
        <w:t xml:space="preserve">Г. Б. </w:t>
      </w:r>
      <w:proofErr w:type="spellStart"/>
      <w:r w:rsidR="00A12366">
        <w:rPr>
          <w:sz w:val="28"/>
          <w:szCs w:val="28"/>
        </w:rPr>
        <w:t>Рыгзынов</w:t>
      </w:r>
      <w:proofErr w:type="spellEnd"/>
    </w:p>
    <w:p w:rsidR="00B1646F" w:rsidRDefault="00B1646F" w:rsidP="00FB196A">
      <w:pPr>
        <w:rPr>
          <w:rFonts w:ascii="Times New Roman" w:eastAsiaTheme="minorEastAsia" w:hAnsi="Times New Roman" w:cs="Times New Roman"/>
          <w:sz w:val="28"/>
          <w:szCs w:val="28"/>
          <w:lang w:eastAsia="ru-RU"/>
        </w:rPr>
      </w:pPr>
      <w:r>
        <w:rPr>
          <w:sz w:val="28"/>
          <w:szCs w:val="28"/>
        </w:rPr>
        <w:br w:type="page"/>
      </w:r>
    </w:p>
    <w:p w:rsidR="00A63E15" w:rsidRDefault="00A63E15" w:rsidP="00A63E15">
      <w:pPr>
        <w:pStyle w:val="ConsPlusNormal"/>
        <w:jc w:val="right"/>
        <w:outlineLvl w:val="0"/>
      </w:pPr>
      <w:r>
        <w:lastRenderedPageBreak/>
        <w:t>Утвержден</w:t>
      </w:r>
    </w:p>
    <w:p w:rsidR="00BE164C" w:rsidRDefault="00BE164C" w:rsidP="00BE164C">
      <w:pPr>
        <w:pStyle w:val="ConsPlusNormal"/>
        <w:jc w:val="right"/>
      </w:pPr>
      <w:r>
        <w:t>постановлением</w:t>
      </w:r>
      <w:r w:rsidR="00A63E15">
        <w:t xml:space="preserve"> </w:t>
      </w:r>
      <w:r>
        <w:t xml:space="preserve">Администрации </w:t>
      </w:r>
    </w:p>
    <w:p w:rsidR="00BE164C" w:rsidRDefault="00FB196A" w:rsidP="00BE164C">
      <w:pPr>
        <w:pStyle w:val="ConsPlusNormal"/>
        <w:jc w:val="right"/>
      </w:pPr>
      <w:r>
        <w:t>СП «</w:t>
      </w:r>
      <w:r w:rsidR="00A12366">
        <w:t>Усть-Нарин</w:t>
      </w:r>
      <w:r w:rsidR="00A10FE5">
        <w:t xml:space="preserve">» </w:t>
      </w:r>
      <w:r w:rsidR="00BE164C">
        <w:t xml:space="preserve">муниципального района </w:t>
      </w:r>
    </w:p>
    <w:p w:rsidR="00A63E15" w:rsidRDefault="00BE164C" w:rsidP="00BE164C">
      <w:pPr>
        <w:pStyle w:val="ConsPlusNormal"/>
        <w:jc w:val="right"/>
      </w:pPr>
      <w:r>
        <w:t xml:space="preserve"> «Могойтуйский район»</w:t>
      </w:r>
    </w:p>
    <w:p w:rsidR="00A63E15" w:rsidRDefault="00A10FE5" w:rsidP="00A63E15">
      <w:pPr>
        <w:pStyle w:val="ConsPlusNormal"/>
        <w:jc w:val="right"/>
      </w:pPr>
      <w:r>
        <w:t xml:space="preserve">от </w:t>
      </w:r>
      <w:r w:rsidR="00A82F41">
        <w:t>08</w:t>
      </w:r>
      <w:r>
        <w:t>.02</w:t>
      </w:r>
      <w:r w:rsidR="00BE164C">
        <w:t xml:space="preserve">.2023 N </w:t>
      </w:r>
      <w:r w:rsidR="00A82F41">
        <w:t>04</w:t>
      </w:r>
    </w:p>
    <w:p w:rsidR="00A63E15" w:rsidRDefault="00A63E15" w:rsidP="0023724B">
      <w:pPr>
        <w:pStyle w:val="ConsPlusNormal"/>
        <w:jc w:val="both"/>
      </w:pPr>
    </w:p>
    <w:p w:rsidR="00A63E15" w:rsidRDefault="00A63E15" w:rsidP="0023724B">
      <w:pPr>
        <w:pStyle w:val="ConsPlusTitle"/>
        <w:jc w:val="center"/>
      </w:pPr>
      <w:r>
        <w:t>ПОРЯДОК</w:t>
      </w:r>
    </w:p>
    <w:p w:rsidR="00A63E15" w:rsidRDefault="00A63E15" w:rsidP="0023724B">
      <w:pPr>
        <w:pStyle w:val="ConsPlusTitle"/>
        <w:jc w:val="center"/>
      </w:pPr>
      <w:r>
        <w:t>УЧЕТА БЮДЖЕТНЫХ И ДЕНЕЖНЫХ ОБЯЗАТЕЛЬСТВ ПОЛУЧАТЕЛЕЙ СРЕДСТВ</w:t>
      </w:r>
    </w:p>
    <w:p w:rsidR="00A63E15" w:rsidRDefault="00A63E15" w:rsidP="0023724B">
      <w:pPr>
        <w:pStyle w:val="ConsPlusTitle"/>
        <w:jc w:val="center"/>
      </w:pPr>
      <w:r>
        <w:t>БЮДЖЕТА</w:t>
      </w:r>
      <w:r w:rsidR="00FB196A">
        <w:t xml:space="preserve"> СЕЛЬСКОГО ПОСЕЛЕНИЯ «</w:t>
      </w:r>
      <w:r w:rsidR="00A12366">
        <w:t>УСТЬ-НАРИН</w:t>
      </w:r>
      <w:r w:rsidR="00A10FE5">
        <w:t>»</w:t>
      </w:r>
      <w:r>
        <w:t xml:space="preserve"> </w:t>
      </w:r>
      <w:r w:rsidR="00BE164C">
        <w:t>МУНИЦПАЛЬНОГО РАЙОНА «МОГОЙТУЙСКИЙ РАЙОН»</w:t>
      </w:r>
      <w:r w:rsidR="001C3159">
        <w:t xml:space="preserve"> ТЕРРИТОРИАЛЬНЫМ ОТДЕЛОМ</w:t>
      </w:r>
      <w:r w:rsidR="00BE164C">
        <w:t xml:space="preserve"> УПРАВЛЕНИЯ </w:t>
      </w:r>
      <w:r>
        <w:t>ФЕДЕРАЛЬНОГО КАЗНАЧЕЙСТВА</w:t>
      </w:r>
      <w:r w:rsidR="00BE164C">
        <w:t xml:space="preserve"> ПО ЗАБАЙКАЛЬСКОМУ КРАЮ</w:t>
      </w:r>
    </w:p>
    <w:p w:rsidR="0023724B" w:rsidRDefault="0023724B" w:rsidP="0023724B">
      <w:pPr>
        <w:pStyle w:val="ConsPlusTitle"/>
        <w:jc w:val="center"/>
      </w:pPr>
    </w:p>
    <w:p w:rsidR="00A63E15" w:rsidRDefault="00A63E15" w:rsidP="0023724B">
      <w:pPr>
        <w:pStyle w:val="ConsPlusTitle"/>
        <w:spacing w:after="120"/>
        <w:jc w:val="center"/>
        <w:outlineLvl w:val="1"/>
      </w:pPr>
      <w:r>
        <w:t>I. Общие положения</w:t>
      </w:r>
    </w:p>
    <w:p w:rsidR="00A63E15" w:rsidRDefault="00A63E15" w:rsidP="0023724B">
      <w:pPr>
        <w:pStyle w:val="ConsPlusNormal"/>
        <w:spacing w:after="120"/>
        <w:ind w:firstLine="540"/>
        <w:jc w:val="both"/>
      </w:pPr>
      <w:r>
        <w:t>1. Настоящий документ устанавливает порядок исполнения бюджета</w:t>
      </w:r>
      <w:r w:rsidR="00BE164C">
        <w:t xml:space="preserve"> </w:t>
      </w:r>
      <w:r w:rsidR="00FB196A">
        <w:t>сельского поселения «</w:t>
      </w:r>
      <w:r w:rsidR="00A12366">
        <w:t>Усть-Нарин</w:t>
      </w:r>
      <w:r w:rsidR="00A10FE5">
        <w:t xml:space="preserve">» </w:t>
      </w:r>
      <w:r w:rsidR="00BE164C">
        <w:t xml:space="preserve">муниципального района </w:t>
      </w:r>
      <w:r w:rsidR="001C3159">
        <w:t>«</w:t>
      </w:r>
      <w:r w:rsidR="00BE164C">
        <w:t>Могойтуйский район</w:t>
      </w:r>
      <w:r w:rsidR="001C3159">
        <w:t>»</w:t>
      </w:r>
      <w:r w:rsidR="00ED120D">
        <w:t xml:space="preserve"> (далее – бюджета муниципального образования) </w:t>
      </w:r>
      <w:r>
        <w:t xml:space="preserve"> по расходам в части постановки на учет бюджетных и денежных о</w:t>
      </w:r>
      <w:r w:rsidR="00BE164C">
        <w:t xml:space="preserve">бязательств получателей средств </w:t>
      </w:r>
      <w:r>
        <w:t>бюджета</w:t>
      </w:r>
      <w:r w:rsidR="001C3159">
        <w:t xml:space="preserve"> </w:t>
      </w:r>
      <w:r w:rsidR="004B4B19">
        <w:t>сельского поселения «</w:t>
      </w:r>
      <w:r w:rsidR="00A12366">
        <w:t>Усть-Нарин</w:t>
      </w:r>
      <w:r w:rsidR="004B4B19">
        <w:t xml:space="preserve">» </w:t>
      </w:r>
      <w:r w:rsidR="001C3159">
        <w:t>муниципального района «Могойтуйский район»</w:t>
      </w:r>
      <w:r w:rsidR="00ED120D">
        <w:t xml:space="preserve"> </w:t>
      </w:r>
      <w:r>
        <w:t xml:space="preserve">и внесения </w:t>
      </w:r>
      <w:r w:rsidR="001C3159">
        <w:t>в них и</w:t>
      </w:r>
      <w:r w:rsidR="006E202E">
        <w:t>зменений территориальным отделом</w:t>
      </w:r>
      <w:r w:rsidR="001C3159">
        <w:t xml:space="preserve"> </w:t>
      </w:r>
      <w:r w:rsidR="00ED120D">
        <w:t>У</w:t>
      </w:r>
      <w:r w:rsidR="001C3159">
        <w:t>правления</w:t>
      </w:r>
      <w:r>
        <w:t xml:space="preserve"> Федерального казначейства</w:t>
      </w:r>
      <w:r w:rsidR="001C3159">
        <w:t xml:space="preserve"> по Забайкальскому краю</w:t>
      </w:r>
      <w:r>
        <w:t xml:space="preserve"> (далее соответственно </w:t>
      </w:r>
      <w:r w:rsidR="001C3159">
        <w:t>–</w:t>
      </w:r>
      <w:r w:rsidR="00ED120D">
        <w:t xml:space="preserve"> </w:t>
      </w:r>
      <w:r w:rsidR="00722371">
        <w:t>УФК по Забайкальскому краю</w:t>
      </w:r>
      <w:r w:rsidR="001C3159">
        <w:t xml:space="preserve">, </w:t>
      </w:r>
      <w:r>
        <w:t xml:space="preserve">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w:t>
      </w:r>
      <w:r w:rsidR="00ED120D">
        <w:t xml:space="preserve">средств бюджета муниципального образования  </w:t>
      </w:r>
      <w:r>
        <w:t xml:space="preserve">или лицевых счетах для учета операций по переданным полномочиям получателя бюджетных средств, открытых в установленном порядке в </w:t>
      </w:r>
      <w:r w:rsidR="006E202E">
        <w:t xml:space="preserve"> Управлении  </w:t>
      </w:r>
      <w:r>
        <w:t>Федерального казначейства</w:t>
      </w:r>
      <w:r w:rsidR="006E202E">
        <w:t xml:space="preserve"> по Забайкальскому краю</w:t>
      </w:r>
      <w:r>
        <w:t xml:space="preserve"> (далее - соответствующий лицевой счет получателя бюджетных средств).</w:t>
      </w:r>
    </w:p>
    <w:p w:rsidR="00A63E15" w:rsidRDefault="00A63E15" w:rsidP="001D6B04">
      <w:pPr>
        <w:pStyle w:val="ConsPlusNormal"/>
        <w:spacing w:after="120"/>
        <w:ind w:firstLine="540"/>
        <w:jc w:val="both"/>
      </w:pPr>
      <w: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90" w:tooltip="Реквизиты" w:history="1">
        <w:r>
          <w:rPr>
            <w:color w:val="0000FF"/>
          </w:rPr>
          <w:t>приложениях N 1</w:t>
        </w:r>
      </w:hyperlink>
      <w:r>
        <w:t xml:space="preserve"> и </w:t>
      </w:r>
      <w:hyperlink w:anchor="Par467" w:tooltip="Реквизиты" w:history="1">
        <w:r>
          <w:rPr>
            <w:color w:val="0000FF"/>
          </w:rPr>
          <w:t>N 2</w:t>
        </w:r>
      </w:hyperlink>
      <w:r>
        <w:t xml:space="preserve"> к настоящему Порядку соответственно.</w:t>
      </w:r>
    </w:p>
    <w:p w:rsidR="00A63E15" w:rsidRDefault="00A63E15" w:rsidP="001D6B04">
      <w:pPr>
        <w:pStyle w:val="ConsPlusNormal"/>
        <w:spacing w:after="120"/>
        <w:ind w:firstLine="540"/>
        <w:jc w:val="both"/>
      </w:pPr>
      <w: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w:t>
      </w:r>
      <w:r w:rsidR="00722371">
        <w:t xml:space="preserve"> </w:t>
      </w:r>
      <w:r w:rsidR="00B352B9">
        <w:t xml:space="preserve">бюджета муниципального образования </w:t>
      </w:r>
      <w:r w:rsidR="00722371">
        <w:t>(далее –</w:t>
      </w:r>
      <w:r w:rsidR="00ED120D">
        <w:t xml:space="preserve"> </w:t>
      </w:r>
      <w:r w:rsidR="00722371">
        <w:t>информационная система) или в системе удаленного финансового документооборота</w:t>
      </w:r>
      <w:r w:rsidR="00ED120D">
        <w:t xml:space="preserve"> Федерального казначейства</w:t>
      </w:r>
      <w:r w:rsidR="00722371">
        <w:t xml:space="preserve"> </w:t>
      </w:r>
      <w:r w:rsidR="00ED120D">
        <w:t xml:space="preserve">(далее - </w:t>
      </w:r>
      <w:r w:rsidR="00722371">
        <w:t>СУФД)</w:t>
      </w:r>
      <w:r>
        <w:t xml:space="preserve">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w:t>
      </w:r>
      <w:r w:rsidR="0080688A">
        <w:t xml:space="preserve"> бюджета муниципального</w:t>
      </w:r>
      <w:r w:rsidR="00B352B9">
        <w:t xml:space="preserve"> образования</w:t>
      </w:r>
      <w:r w:rsidR="0080688A">
        <w:t>.</w:t>
      </w:r>
    </w:p>
    <w:p w:rsidR="00A63E15" w:rsidRDefault="00A63E15" w:rsidP="001D6B04">
      <w:pPr>
        <w:pStyle w:val="ConsPlusNormal"/>
        <w:spacing w:after="120"/>
        <w:ind w:firstLine="540"/>
        <w:jc w:val="both"/>
      </w:pPr>
      <w:r>
        <w:t xml:space="preserve">4. </w:t>
      </w:r>
      <w:hyperlink r:id="rId9" w:history="1">
        <w:r>
          <w:rPr>
            <w:color w:val="0000FF"/>
          </w:rPr>
          <w:t>Сведения</w:t>
        </w:r>
      </w:hyperlink>
      <w:r>
        <w:t xml:space="preserve"> о бюджетном обязательстве и </w:t>
      </w:r>
      <w:hyperlink r:id="rId10" w:history="1">
        <w:r>
          <w:rPr>
            <w:color w:val="0000FF"/>
          </w:rPr>
          <w:t>Сведения</w:t>
        </w:r>
      </w:hyperlink>
      <w:r>
        <w:t xml:space="preserve"> о денежном обязательстве, содержащие сведения, составляющие государственную тайну, формируются получателем средств </w:t>
      </w:r>
      <w:r w:rsidR="0080688A">
        <w:t>бюджета муниципального</w:t>
      </w:r>
      <w:r w:rsidR="00B352B9">
        <w:t xml:space="preserve"> образования</w:t>
      </w:r>
      <w:r w:rsidR="0080688A">
        <w:t xml:space="preserve"> </w:t>
      </w:r>
      <w:r>
        <w:t xml:space="preserve">и направляются в </w:t>
      </w:r>
      <w:r w:rsidR="0080688A">
        <w:t xml:space="preserve">УФК по Забайкальскому краю </w:t>
      </w:r>
      <w:r>
        <w:t>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A63E15" w:rsidRDefault="00A63E15" w:rsidP="001D6B04">
      <w:pPr>
        <w:pStyle w:val="ConsPlusNormal"/>
        <w:spacing w:after="120"/>
        <w:ind w:firstLine="540"/>
        <w:jc w:val="both"/>
      </w:pPr>
      <w:r>
        <w:t xml:space="preserve">Получатель средств </w:t>
      </w:r>
      <w:r w:rsidR="0080688A">
        <w:t xml:space="preserve">бюджета муниципального </w:t>
      </w:r>
      <w:r w:rsidR="00B352B9">
        <w:t xml:space="preserve">образования </w:t>
      </w:r>
      <w: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A63E15" w:rsidRDefault="00A63E15" w:rsidP="001D6B04">
      <w:pPr>
        <w:pStyle w:val="ConsPlusNormal"/>
        <w:spacing w:after="120"/>
        <w:ind w:firstLine="540"/>
        <w:jc w:val="both"/>
      </w:pPr>
      <w: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w:t>
      </w:r>
      <w:r>
        <w:lastRenderedPageBreak/>
        <w:t xml:space="preserve">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80688A">
        <w:t>бюджета муниципального</w:t>
      </w:r>
      <w:r w:rsidR="00B352B9">
        <w:t xml:space="preserve"> образования</w:t>
      </w:r>
      <w:r w:rsidR="0080688A">
        <w:t>.</w:t>
      </w:r>
    </w:p>
    <w:p w:rsidR="00A63E15" w:rsidRDefault="00A63E15" w:rsidP="001D6B04">
      <w:pPr>
        <w:pStyle w:val="ConsPlusNormal"/>
        <w:spacing w:after="120"/>
        <w:ind w:firstLine="540"/>
        <w:jc w:val="both"/>
      </w:pPr>
      <w: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77" w:tooltip="2" w:history="1">
        <w:r>
          <w:rPr>
            <w:color w:val="0000FF"/>
          </w:rPr>
          <w:t>графах 2</w:t>
        </w:r>
      </w:hyperlink>
      <w:r>
        <w:t xml:space="preserve"> и </w:t>
      </w:r>
      <w:hyperlink w:anchor="Par578" w:tooltip="3" w:history="1">
        <w:r>
          <w:rPr>
            <w:color w:val="0000FF"/>
          </w:rPr>
          <w:t>3</w:t>
        </w:r>
      </w:hyperlink>
      <w: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ar564" w:tooltip="ПЕРЕЧЕНЬ" w:history="1">
        <w:r>
          <w:rPr>
            <w:color w:val="0000FF"/>
          </w:rPr>
          <w:t>приложению N 3</w:t>
        </w:r>
      </w:hyperlink>
      <w: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A63E15" w:rsidRDefault="00A63E15" w:rsidP="001D6B04">
      <w:pPr>
        <w:pStyle w:val="ConsPlusNormal"/>
        <w:spacing w:after="120"/>
        <w:ind w:firstLine="540"/>
        <w:jc w:val="both"/>
      </w:pPr>
      <w: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A63E15" w:rsidRDefault="00A63E15" w:rsidP="001D6B04">
      <w:pPr>
        <w:pStyle w:val="ConsPlusNormal"/>
        <w:spacing w:after="120"/>
        <w:ind w:firstLine="540"/>
        <w:jc w:val="both"/>
      </w:pPr>
      <w:r>
        <w:t xml:space="preserve">6. </w:t>
      </w:r>
      <w:r w:rsidR="00720CD9">
        <w:t xml:space="preserve">Получатель средств бюджета муниципального </w:t>
      </w:r>
      <w:r w:rsidR="00B352B9">
        <w:t xml:space="preserve">образования </w:t>
      </w:r>
      <w:r>
        <w:t xml:space="preserve">направляет в </w:t>
      </w:r>
      <w:r w:rsidR="00720CD9">
        <w:t xml:space="preserve">УФК по Забайкальскому краю </w:t>
      </w:r>
      <w: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sidR="00720CD9">
        <w:t>средств бюджета муниципального</w:t>
      </w:r>
      <w:r w:rsidR="00B352B9">
        <w:t xml:space="preserve"> образования</w:t>
      </w:r>
      <w:r w:rsidR="00720CD9">
        <w:t>.</w:t>
      </w:r>
    </w:p>
    <w:p w:rsidR="00A63E15" w:rsidRDefault="00A63E15" w:rsidP="001D6B04">
      <w:pPr>
        <w:pStyle w:val="ConsPlusNormal"/>
        <w:spacing w:after="120"/>
        <w:ind w:firstLine="540"/>
        <w:jc w:val="both"/>
      </w:pPr>
      <w: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sidR="00C84B25">
        <w:t xml:space="preserve"> СУФД</w:t>
      </w:r>
      <w:r>
        <w:t xml:space="preserve"> в соответствии с настоящим Порядком.</w:t>
      </w:r>
    </w:p>
    <w:p w:rsidR="00A63E15" w:rsidRDefault="00A63E15" w:rsidP="00630321">
      <w:pPr>
        <w:pStyle w:val="ConsPlusTitle"/>
        <w:jc w:val="center"/>
        <w:outlineLvl w:val="1"/>
      </w:pPr>
      <w:r>
        <w:t>II. Постановка на учет бюджетных обязательств и внесение</w:t>
      </w:r>
    </w:p>
    <w:p w:rsidR="00A63E15" w:rsidRDefault="00A63E15" w:rsidP="00630321">
      <w:pPr>
        <w:pStyle w:val="ConsPlusTitle"/>
        <w:jc w:val="center"/>
      </w:pPr>
      <w:r>
        <w:t>в них изменений</w:t>
      </w:r>
    </w:p>
    <w:p w:rsidR="00A63E15" w:rsidRDefault="00A63E15" w:rsidP="001D6B04">
      <w:pPr>
        <w:pStyle w:val="ConsPlusNormal"/>
        <w:spacing w:after="120"/>
        <w:jc w:val="both"/>
      </w:pPr>
    </w:p>
    <w:p w:rsidR="00A63E15" w:rsidRDefault="00A63E15" w:rsidP="001D6B04">
      <w:pPr>
        <w:pStyle w:val="ConsPlusNormal"/>
        <w:spacing w:after="120"/>
        <w:ind w:firstLine="540"/>
        <w:jc w:val="both"/>
      </w:pPr>
      <w:bookmarkStart w:id="1" w:name="Par69"/>
      <w:bookmarkEnd w:id="1"/>
      <w:r>
        <w:t xml:space="preserve">8. Сведения о бюджетных обязательствах, возникших на основании документов-оснований, предусмотренных </w:t>
      </w:r>
      <w:r w:rsidR="00A82EAF">
        <w:t>в графе</w:t>
      </w:r>
      <w:r w:rsidR="00280E22">
        <w:t xml:space="preserve"> 2 Перечня (далее</w:t>
      </w:r>
      <w:r w:rsidR="00ED120D">
        <w:t xml:space="preserve"> </w:t>
      </w:r>
      <w:r w:rsidR="00280E22">
        <w:t>-</w:t>
      </w:r>
      <w:r w:rsidR="00ED120D">
        <w:t xml:space="preserve"> принятые </w:t>
      </w:r>
      <w:r>
        <w:t>б</w:t>
      </w:r>
      <w:r w:rsidR="00ED120D">
        <w:t xml:space="preserve">юджетные обязательства) </w:t>
      </w:r>
      <w:r>
        <w:t>формируются в со</w:t>
      </w:r>
      <w:r w:rsidR="00A82EAF">
        <w:t>ответствии с настоящим Порядком.</w:t>
      </w:r>
    </w:p>
    <w:p w:rsidR="00A63E15" w:rsidRDefault="00A63E15" w:rsidP="001D6B04">
      <w:pPr>
        <w:pStyle w:val="ConsPlusNormal"/>
        <w:spacing w:after="120"/>
        <w:ind w:firstLine="540"/>
        <w:jc w:val="both"/>
      </w:pPr>
      <w:bookmarkStart w:id="2" w:name="Par102"/>
      <w:bookmarkEnd w:id="2"/>
      <w: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с указанием учетного номера бюджетного обязательства, в которое вносится изменение.</w:t>
      </w:r>
    </w:p>
    <w:p w:rsidR="00A63E15" w:rsidRDefault="00A63E15" w:rsidP="001D6B04">
      <w:pPr>
        <w:pStyle w:val="ConsPlusNormal"/>
        <w:spacing w:after="120"/>
        <w:ind w:firstLine="540"/>
        <w:jc w:val="both"/>
      </w:pPr>
      <w:r>
        <w:t>10. В случае внесения изменений в бюджетное обязательство без внесения изменений в документ-основание</w:t>
      </w:r>
      <w:r w:rsidR="00A442BA">
        <w:t xml:space="preserve">, </w:t>
      </w:r>
      <w:r>
        <w:t xml:space="preserve">указанный документ-основание в </w:t>
      </w:r>
      <w:r w:rsidR="00A442BA">
        <w:t xml:space="preserve">УФК по Забайкальскому краю </w:t>
      </w:r>
      <w:r>
        <w:t>повторно не представляется.</w:t>
      </w:r>
    </w:p>
    <w:p w:rsidR="00A63E15" w:rsidRDefault="00A63E15" w:rsidP="001D6B04">
      <w:pPr>
        <w:pStyle w:val="ConsPlusNormal"/>
        <w:spacing w:after="120"/>
        <w:ind w:firstLine="540"/>
        <w:jc w:val="both"/>
      </w:pPr>
      <w: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w:t>
      </w:r>
      <w:r w:rsidR="00A442BA">
        <w:t xml:space="preserve">бюджета муниципального образования </w:t>
      </w:r>
      <w:r>
        <w:t xml:space="preserve">в </w:t>
      </w:r>
      <w:r w:rsidR="00A442BA">
        <w:t xml:space="preserve">УФК по Забайкальскому краю </w:t>
      </w:r>
      <w:r>
        <w:t>одновременно с формированием Сведений о бюджетном обязательстве.</w:t>
      </w:r>
    </w:p>
    <w:p w:rsidR="00A63E15" w:rsidRDefault="00A63E15" w:rsidP="001D6B04">
      <w:pPr>
        <w:pStyle w:val="ConsPlusNormal"/>
        <w:spacing w:after="120"/>
        <w:ind w:firstLine="540"/>
        <w:jc w:val="both"/>
      </w:pPr>
      <w:bookmarkStart w:id="3" w:name="Par106"/>
      <w:bookmarkEnd w:id="3"/>
      <w: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E77CF3">
        <w:t xml:space="preserve"> муниципального образования</w:t>
      </w:r>
      <w:r>
        <w:t xml:space="preserve">, </w:t>
      </w:r>
      <w:r w:rsidR="00E77CF3">
        <w:t xml:space="preserve">УФК по Забайкальскому краю </w:t>
      </w:r>
      <w:r>
        <w:t>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A63E15" w:rsidRDefault="00A63E15" w:rsidP="001D6B04">
      <w:pPr>
        <w:pStyle w:val="ConsPlusNormal"/>
        <w:spacing w:after="120"/>
        <w:ind w:firstLine="540"/>
        <w:jc w:val="both"/>
      </w:pPr>
      <w:bookmarkStart w:id="4" w:name="Par107"/>
      <w:bookmarkEnd w:id="4"/>
      <w: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E77CF3">
        <w:t xml:space="preserve"> муниципального </w:t>
      </w:r>
      <w:proofErr w:type="gramStart"/>
      <w:r w:rsidR="00E77CF3">
        <w:t xml:space="preserve">образования </w:t>
      </w:r>
      <w:r>
        <w:t xml:space="preserve"> в</w:t>
      </w:r>
      <w:proofErr w:type="gramEnd"/>
      <w:r>
        <w:t xml:space="preserve"> </w:t>
      </w:r>
      <w:r w:rsidR="00E77CF3">
        <w:t xml:space="preserve">УФК по Забайкальскому краю </w:t>
      </w:r>
      <w:r>
        <w:t xml:space="preserve">для постановки на учет </w:t>
      </w:r>
      <w:r>
        <w:lastRenderedPageBreak/>
        <w:t>бюджетных обязательств в со</w:t>
      </w:r>
      <w:r w:rsidR="00E77CF3">
        <w:t>ответствии с настоящим Порядком;</w:t>
      </w:r>
    </w:p>
    <w:p w:rsidR="00C0718E" w:rsidRDefault="00A63E15" w:rsidP="001D6B04">
      <w:pPr>
        <w:pStyle w:val="ConsPlusNormal"/>
        <w:spacing w:after="120"/>
        <w:ind w:firstLine="540"/>
        <w:jc w:val="both"/>
      </w:pPr>
      <w:bookmarkStart w:id="5" w:name="Par111"/>
      <w:bookmarkEnd w:id="5"/>
      <w: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90" w:tooltip="Реквизиты" w:history="1">
        <w:r>
          <w:rPr>
            <w:color w:val="0000FF"/>
          </w:rPr>
          <w:t>приложением N 1</w:t>
        </w:r>
      </w:hyperlink>
      <w:r>
        <w:t xml:space="preserve"> к настоящему Порядку;</w:t>
      </w:r>
    </w:p>
    <w:p w:rsidR="00C0718E" w:rsidRDefault="00C0718E" w:rsidP="001D6B04">
      <w:pPr>
        <w:pStyle w:val="ConsPlusNormal"/>
        <w:spacing w:after="120"/>
        <w:ind w:firstLine="540"/>
        <w:jc w:val="both"/>
      </w:pPr>
      <w:r>
        <w:t>соответствие информации о бюджетном обязательстве, указанной в Сведениях о бюджетном обязательстве, составу информации, вк</w:t>
      </w:r>
      <w:r w:rsidR="00E44324">
        <w:t>люченной в реестр контрактов (д</w:t>
      </w:r>
      <w:r>
        <w:t>оговоров);</w:t>
      </w:r>
    </w:p>
    <w:p w:rsidR="00A63E15" w:rsidRDefault="00A63E15" w:rsidP="001D6B04">
      <w:pPr>
        <w:pStyle w:val="ConsPlusNormal"/>
        <w:spacing w:after="120"/>
        <w:ind w:firstLine="540"/>
        <w:jc w:val="both"/>
      </w:pPr>
      <w:bookmarkStart w:id="6" w:name="Par112"/>
      <w:bookmarkEnd w:id="6"/>
      <w:proofErr w:type="spellStart"/>
      <w:r>
        <w:t>непревышение</w:t>
      </w:r>
      <w:proofErr w:type="spellEnd"/>
      <w:r>
        <w:t xml:space="preserve"> суммы бюджетного обязательства по соответствующим кодам классификации расходов бюджета</w:t>
      </w:r>
      <w:r w:rsidR="00E77CF3">
        <w:t xml:space="preserve"> муниципального образования</w:t>
      </w:r>
      <w:r>
        <w:t xml:space="preserve">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0718E" w:rsidRDefault="00A63E15" w:rsidP="001D6B04">
      <w:pPr>
        <w:pStyle w:val="ConsPlusNormal"/>
        <w:spacing w:after="120"/>
        <w:ind w:firstLine="540"/>
        <w:jc w:val="both"/>
      </w:pPr>
      <w:bookmarkStart w:id="7" w:name="Par113"/>
      <w:bookmarkStart w:id="8" w:name="Par114"/>
      <w:bookmarkEnd w:id="7"/>
      <w:bookmarkEnd w:id="8"/>
      <w: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E77CF3">
        <w:t xml:space="preserve"> муниципального образования</w:t>
      </w:r>
      <w:r>
        <w:t>, указанному в Сведениях о бюджетном обязательстве, документе-осно</w:t>
      </w:r>
      <w:r w:rsidR="00C0718E">
        <w:t>вании;</w:t>
      </w:r>
    </w:p>
    <w:p w:rsidR="00452347" w:rsidRDefault="00A63E15" w:rsidP="001D6B04">
      <w:pPr>
        <w:pStyle w:val="ConsPlusNormal"/>
        <w:spacing w:after="120"/>
        <w:ind w:firstLine="540"/>
        <w:jc w:val="both"/>
      </w:pPr>
      <w:r>
        <w:t xml:space="preserve">В случае формирования Сведений о бюджетном обязательстве </w:t>
      </w:r>
      <w:r w:rsidR="00E77CF3">
        <w:t xml:space="preserve">УФК по Забайкальскому краю </w:t>
      </w:r>
      <w:r>
        <w:t xml:space="preserve">при постановке на учет бюджетного обязательства (внесении в него изменений), осуществляется проверка, предусмотренная </w:t>
      </w:r>
      <w:r w:rsidR="00E44324">
        <w:t>абзацем пятым настоящего пункта</w:t>
      </w:r>
      <w:r>
        <w:t>.</w:t>
      </w:r>
      <w:bookmarkStart w:id="9" w:name="Par116"/>
      <w:bookmarkEnd w:id="9"/>
    </w:p>
    <w:p w:rsidR="00E817CD" w:rsidRDefault="00E817CD" w:rsidP="001D6B04">
      <w:pPr>
        <w:pStyle w:val="ConsPlusNormal"/>
        <w:spacing w:after="120"/>
        <w:ind w:firstLine="540"/>
        <w:jc w:val="both"/>
      </w:pPr>
      <w:r>
        <w:t>Сведение о бюджетном обязательстве (внесение изменений в бюджетное обязательство)</w:t>
      </w:r>
      <w:r w:rsidR="00452347">
        <w:t xml:space="preserve"> могут быть отозваны получателем средств бюджета муниципального образования до момента постановки их на учет в УФК по Забайкальскому краю, представленному в форме электронной скан-копии документа, направленному в УФК по Забайкальскому краю в СУФД, или на бумажном носителе.</w:t>
      </w:r>
    </w:p>
    <w:p w:rsidR="00A63E15" w:rsidRDefault="00FF7293" w:rsidP="001D6B04">
      <w:pPr>
        <w:pStyle w:val="ConsPlusNormal"/>
        <w:spacing w:after="120"/>
        <w:ind w:firstLine="540"/>
        <w:jc w:val="both"/>
      </w:pPr>
      <w:r>
        <w:t>12</w:t>
      </w:r>
      <w:r w:rsidR="00E817CD">
        <w:t xml:space="preserve">. </w:t>
      </w:r>
      <w:r w:rsidR="00A63E15">
        <w:t xml:space="preserve">В случае положительного результата проверки, предусмотренной </w:t>
      </w:r>
      <w:hyperlink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00E817CD">
          <w:rPr>
            <w:color w:val="0000FF"/>
          </w:rPr>
          <w:t>пунктом</w:t>
        </w:r>
        <w:r w:rsidR="00A63E15">
          <w:rPr>
            <w:color w:val="0000FF"/>
          </w:rPr>
          <w:t xml:space="preserve"> 11</w:t>
        </w:r>
      </w:hyperlink>
      <w:r w:rsidR="00A63E15">
        <w:t xml:space="preserve">  настоящего Порядка, </w:t>
      </w:r>
      <w:r w:rsidR="00452347">
        <w:t xml:space="preserve">УФК по Забайкальскому краю </w:t>
      </w:r>
      <w:r w:rsidR="00A63E15">
        <w:t>присваивает учетный номер бюджетному обязательству (вносит изменения в бюджетное обязательство)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бюджета</w:t>
      </w:r>
      <w:r w:rsidR="00A858A0">
        <w:t xml:space="preserve"> муниципального образования</w:t>
      </w:r>
      <w:r w:rsidR="00A63E15">
        <w:t xml:space="preserve"> извещение о постановке на учет (изменении) бюджетного обязательства, реквизиты которого установлены в </w:t>
      </w:r>
      <w:hyperlink w:anchor="Par1389" w:tooltip="Реквизиты" w:history="1">
        <w:r w:rsidR="00A63E15">
          <w:rPr>
            <w:color w:val="0000FF"/>
          </w:rPr>
          <w:t xml:space="preserve">Приложении N </w:t>
        </w:r>
      </w:hyperlink>
      <w:r w:rsidR="00A63E15">
        <w:t xml:space="preserve"> к настоящему Порядку (далее - Извещение о бюджетном обязательстве).</w:t>
      </w:r>
    </w:p>
    <w:p w:rsidR="00A63E15" w:rsidRDefault="00A63E15" w:rsidP="001D6B04">
      <w:pPr>
        <w:pStyle w:val="ConsPlusNormal"/>
        <w:spacing w:after="120"/>
        <w:ind w:firstLine="540"/>
        <w:jc w:val="both"/>
      </w:pPr>
      <w:r>
        <w:t xml:space="preserve">Извещение о бюджетном обязательстве направляется </w:t>
      </w:r>
      <w:r w:rsidR="00A858A0">
        <w:t xml:space="preserve">УФК по Забайкальскому краю </w:t>
      </w:r>
      <w:r>
        <w:t xml:space="preserve">получателю средств </w:t>
      </w:r>
      <w:r w:rsidR="000358B2">
        <w:t>бюджета муниципального образ</w:t>
      </w:r>
      <w:r w:rsidR="00A858A0">
        <w:t>ования</w:t>
      </w:r>
      <w:r w:rsidR="000358B2">
        <w:t>:</w:t>
      </w:r>
    </w:p>
    <w:p w:rsidR="00A63E15" w:rsidRDefault="00A63E15" w:rsidP="001D6B04">
      <w:pPr>
        <w:pStyle w:val="ConsPlusNormal"/>
        <w:spacing w:after="120"/>
        <w:ind w:firstLine="540"/>
        <w:jc w:val="both"/>
      </w:pPr>
      <w:r>
        <w:t>в форме электронного документа, подписанного электронной подписью уполномоченного лица</w:t>
      </w:r>
      <w:r w:rsidR="00A858A0">
        <w:t xml:space="preserve"> УФК по Забайкальскому краю</w:t>
      </w:r>
      <w:r>
        <w:t>, - в отношении Сведений о бюджетном обязательстве, представленных в форме электронного документа;</w:t>
      </w:r>
    </w:p>
    <w:p w:rsidR="00A63E15" w:rsidRDefault="00A63E15" w:rsidP="001D6B04">
      <w:pPr>
        <w:pStyle w:val="ConsPlusNormal"/>
        <w:spacing w:after="120"/>
        <w:ind w:firstLine="540"/>
        <w:jc w:val="both"/>
      </w:pPr>
      <w:r>
        <w:t xml:space="preserve">на бумажном носителе, подписанном уполномоченным лицом </w:t>
      </w:r>
      <w:r w:rsidR="00A858A0">
        <w:t>УФК по Забайкальскому кр</w:t>
      </w:r>
      <w:r>
        <w:t>а</w:t>
      </w:r>
      <w:r w:rsidR="00A858A0">
        <w:t>ю</w:t>
      </w:r>
      <w:r>
        <w:t>, - в отношении Сведений о бюджетном обязательстве, представленных на бумажном носителе.</w:t>
      </w:r>
    </w:p>
    <w:p w:rsidR="00A63E15" w:rsidRDefault="00A63E15" w:rsidP="001D6B04">
      <w:pPr>
        <w:pStyle w:val="ConsPlusNormal"/>
        <w:spacing w:after="120"/>
        <w:ind w:firstLine="540"/>
        <w:jc w:val="both"/>
      </w:pPr>
      <w: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63E15" w:rsidRDefault="00A63E15" w:rsidP="001D6B04">
      <w:pPr>
        <w:pStyle w:val="ConsPlusNormal"/>
        <w:spacing w:after="120"/>
        <w:ind w:firstLine="540"/>
        <w:jc w:val="both"/>
      </w:pPr>
      <w:r>
        <w:t>Учетный номер бюджетного обязательства имеет следующую структуру, состоящую из девятнадцати разрядов:</w:t>
      </w:r>
    </w:p>
    <w:p w:rsidR="00A63E15" w:rsidRDefault="00A63E15" w:rsidP="001D6B04">
      <w:pPr>
        <w:pStyle w:val="ConsPlusNormal"/>
        <w:spacing w:after="120"/>
        <w:ind w:firstLine="540"/>
        <w:jc w:val="both"/>
      </w:pPr>
      <w:r>
        <w:t>с 1 по 8 разряд - код получателя средств бюджета</w:t>
      </w:r>
      <w:r w:rsidR="00FF7293">
        <w:t xml:space="preserve"> муниципального образо</w:t>
      </w:r>
      <w:r w:rsidR="00A858A0">
        <w:t>вания</w:t>
      </w:r>
      <w: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w:t>
      </w:r>
      <w:r w:rsidR="00A858A0">
        <w:t>финансов Российской Федерации &lt;1</w:t>
      </w:r>
      <w:r>
        <w:t>&gt;;</w:t>
      </w:r>
    </w:p>
    <w:p w:rsidR="00A63E15" w:rsidRDefault="00A63E15" w:rsidP="001D6B04">
      <w:pPr>
        <w:pStyle w:val="ConsPlusNormal"/>
        <w:spacing w:after="120"/>
        <w:jc w:val="both"/>
      </w:pPr>
    </w:p>
    <w:p w:rsidR="00A63E15" w:rsidRDefault="00A63E15" w:rsidP="001D6B04">
      <w:pPr>
        <w:pStyle w:val="ConsPlusNormal"/>
        <w:spacing w:after="120"/>
        <w:ind w:firstLine="540"/>
        <w:jc w:val="both"/>
      </w:pPr>
      <w:r>
        <w:t xml:space="preserve">9 и 10 разряды - последние две цифры года, в котором бюджетное обязательство поставлено </w:t>
      </w:r>
      <w:r>
        <w:lastRenderedPageBreak/>
        <w:t>на учет;</w:t>
      </w:r>
    </w:p>
    <w:p w:rsidR="00A63E15" w:rsidRDefault="00A63E15" w:rsidP="001D6B04">
      <w:pPr>
        <w:pStyle w:val="ConsPlusNormal"/>
        <w:spacing w:after="120"/>
        <w:ind w:firstLine="540"/>
        <w:jc w:val="both"/>
      </w:pPr>
      <w:r>
        <w:t xml:space="preserve">с 11 по 19 разряд - номер бюджетного обязательства, присваиваемый </w:t>
      </w:r>
      <w:r w:rsidR="00FF7293">
        <w:t xml:space="preserve">УФК по Забайкальскому краю </w:t>
      </w:r>
      <w:r>
        <w:t>в рамках одного календарного года.</w:t>
      </w:r>
    </w:p>
    <w:p w:rsidR="00A63E15" w:rsidRDefault="00FF7293" w:rsidP="001D6B04">
      <w:pPr>
        <w:pStyle w:val="ConsPlusNormal"/>
        <w:spacing w:after="120"/>
        <w:ind w:firstLine="540"/>
        <w:jc w:val="both"/>
      </w:pPr>
      <w:bookmarkStart w:id="10" w:name="Par137"/>
      <w:bookmarkEnd w:id="10"/>
      <w:r>
        <w:t>13</w:t>
      </w:r>
      <w:r w:rsidR="00A63E15">
        <w:t>. Одно поставленное на учет бюджетное обязательство может содержать несколько кодов классификации расходов бюджета</w:t>
      </w:r>
      <w:r>
        <w:t xml:space="preserve"> муниципального образования</w:t>
      </w:r>
      <w:r w:rsidR="00A63E15">
        <w:t>.</w:t>
      </w:r>
    </w:p>
    <w:p w:rsidR="00A63E15" w:rsidRDefault="00A63E15" w:rsidP="001D6B04">
      <w:pPr>
        <w:pStyle w:val="ConsPlusNormal"/>
        <w:spacing w:after="120"/>
        <w:ind w:firstLine="540"/>
        <w:jc w:val="both"/>
      </w:pPr>
      <w:bookmarkStart w:id="11" w:name="Par138"/>
      <w:bookmarkEnd w:id="11"/>
      <w:r>
        <w:t xml:space="preserve">Бюджетное обязательство, принятое получателем средств бюджета </w:t>
      </w:r>
      <w:r w:rsidR="00FF7293">
        <w:t xml:space="preserve">муниципального образования </w:t>
      </w:r>
      <w:r>
        <w:t xml:space="preserve">в иностранной валюте и подлежащее оплате в валюте Российской Федерации (иностранной валюте), учитывается </w:t>
      </w:r>
      <w:r w:rsidR="00FF7293">
        <w:t xml:space="preserve">УФК по Забайкальскому краю </w:t>
      </w:r>
      <w:r>
        <w:t>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A63E15" w:rsidRDefault="00A63E15" w:rsidP="001D6B04">
      <w:pPr>
        <w:pStyle w:val="ConsPlusNormal"/>
        <w:spacing w:after="120"/>
        <w:ind w:firstLine="540"/>
        <w:jc w:val="both"/>
      </w:pPr>
      <w:r>
        <w:t>В случае внесения получателем средств бюджета</w:t>
      </w:r>
      <w:r w:rsidR="00FF7293">
        <w:t xml:space="preserve"> муниципального образования</w:t>
      </w:r>
      <w:r>
        <w:t xml:space="preserve"> изменений в бюджетные обязательства, указанные в </w:t>
      </w:r>
      <w:hyperlink w:anchor="Par138"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 w:history="1">
        <w:r>
          <w:rPr>
            <w:color w:val="0000FF"/>
          </w:rPr>
          <w:t>абзаце втором</w:t>
        </w:r>
      </w:hyperlink>
      <w:r>
        <w:t xml:space="preserve"> настоящего пункта, сумма измененного бюджетного обязательства пересчитывается </w:t>
      </w:r>
      <w:r w:rsidR="00FF7293">
        <w:t xml:space="preserve">УФК по Забайкальскому краю </w:t>
      </w:r>
      <w:r>
        <w:t>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B94420" w:rsidRDefault="00FF7293" w:rsidP="001D6B04">
      <w:pPr>
        <w:pStyle w:val="ConsPlusNormal"/>
        <w:spacing w:after="120"/>
        <w:ind w:firstLine="540"/>
        <w:jc w:val="both"/>
      </w:pPr>
      <w:r>
        <w:t>14</w:t>
      </w:r>
      <w:r w:rsidR="00A63E15">
        <w:t xml:space="preserve">. В случае отрицательного результата проверки Сведений о бюджетном обязательстве на соответствие положениям, предусмотренным </w:t>
      </w:r>
      <w:hyperlink w:anchor="Par107"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00A63E15">
          <w:rPr>
            <w:color w:val="0000FF"/>
          </w:rPr>
          <w:t>абзацами вторым,</w:t>
        </w:r>
      </w:hyperlink>
      <w:r w:rsidR="00A63E15">
        <w:t xml:space="preserve"> </w:t>
      </w:r>
      <w:hyperlink w:anchor="Par111"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00A63E15">
          <w:rPr>
            <w:color w:val="0000FF"/>
          </w:rPr>
          <w:t>третьим</w:t>
        </w:r>
      </w:hyperlink>
      <w:r>
        <w:rPr>
          <w:color w:val="0000FF"/>
        </w:rPr>
        <w:t>, четвертым</w:t>
      </w:r>
      <w:r w:rsidR="00CF7476">
        <w:rPr>
          <w:color w:val="0000FF"/>
        </w:rPr>
        <w:t>, шестым</w:t>
      </w:r>
      <w:r w:rsidR="00B94420">
        <w:t xml:space="preserve"> пункта 11 </w:t>
      </w:r>
      <w:r w:rsidR="00A63E15">
        <w:t xml:space="preserve">настоящего Порядка, </w:t>
      </w:r>
      <w:r w:rsidR="00B94420">
        <w:t xml:space="preserve">УФК по Забайкальскому краю </w:t>
      </w:r>
      <w:r w:rsidR="00A63E15">
        <w:t xml:space="preserve">в срок, установленный </w:t>
      </w:r>
      <w:hyperlink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00A63E15">
          <w:rPr>
            <w:color w:val="0000FF"/>
          </w:rPr>
          <w:t>абзацем первым пункта 11</w:t>
        </w:r>
      </w:hyperlink>
      <w:r w:rsidR="00A63E15">
        <w:t xml:space="preserve"> настоящего Порядка, направляет получателю средств бюджета</w:t>
      </w:r>
      <w:r w:rsidR="00B94420">
        <w:t xml:space="preserve"> муниципального образования</w:t>
      </w:r>
      <w:r w:rsidR="00682255">
        <w:t xml:space="preserve"> Протокол</w:t>
      </w:r>
      <w:r w:rsidR="00A63E15">
        <w:t xml:space="preserve"> в электронной форме, содержащее информацию, позволяющую идентифицировать документ, не принятый к исполнению, а также со</w:t>
      </w:r>
      <w:r w:rsidR="00B94420">
        <w:t>держащее дату и причину отказа.</w:t>
      </w:r>
    </w:p>
    <w:p w:rsidR="00A63E15" w:rsidRDefault="00A63E15" w:rsidP="001D6B04">
      <w:pPr>
        <w:pStyle w:val="ConsPlusNormal"/>
        <w:spacing w:after="120"/>
        <w:ind w:firstLine="540"/>
        <w:jc w:val="both"/>
      </w:pPr>
      <w:r>
        <w:t xml:space="preserve">В отношении Сведений о бюджетных обязательствах, представленных на бумажном носителе, </w:t>
      </w:r>
      <w:r w:rsidR="00B94420">
        <w:t xml:space="preserve">УФК по Забайкальскому краю </w:t>
      </w:r>
      <w:r>
        <w:t>возвращает получателю средств бюджета</w:t>
      </w:r>
      <w:r w:rsidR="00B94420">
        <w:t xml:space="preserve"> муниципального </w:t>
      </w:r>
      <w:proofErr w:type="gramStart"/>
      <w:r w:rsidR="00B94420">
        <w:t xml:space="preserve">образования </w:t>
      </w:r>
      <w:r>
        <w:t xml:space="preserve"> копию</w:t>
      </w:r>
      <w:proofErr w:type="gramEnd"/>
      <w:r>
        <w:t xml:space="preserve"> Сведений о бюджетном обязательстве с проставлением даты отказа, должности сотрудника</w:t>
      </w:r>
      <w:r w:rsidR="00B94420">
        <w:t xml:space="preserve"> УФК по Забайкальскому краю</w:t>
      </w:r>
      <w:r>
        <w:t>, его подписи, расшифровки подписи с указанием инициалов и фамилии, причины отказа.</w:t>
      </w:r>
    </w:p>
    <w:p w:rsidR="00A63E15" w:rsidRDefault="00B94420" w:rsidP="001D6B04">
      <w:pPr>
        <w:pStyle w:val="ConsPlusNormal"/>
        <w:spacing w:after="120"/>
        <w:ind w:firstLine="540"/>
        <w:jc w:val="both"/>
      </w:pPr>
      <w:bookmarkStart w:id="12" w:name="Par146"/>
      <w:bookmarkEnd w:id="12"/>
      <w:r>
        <w:t>15</w:t>
      </w:r>
      <w:r w:rsidR="00A63E15">
        <w:t xml:space="preserve">. </w:t>
      </w:r>
      <w:r w:rsidR="00CF7476">
        <w:t xml:space="preserve">В случае формирования </w:t>
      </w:r>
      <w:r w:rsidR="00F1258C">
        <w:t>(</w:t>
      </w:r>
      <w:proofErr w:type="spellStart"/>
      <w:r w:rsidR="00F1258C">
        <w:t>АвтоБО</w:t>
      </w:r>
      <w:proofErr w:type="spellEnd"/>
      <w:r w:rsidR="00F1258C">
        <w:t xml:space="preserve">) </w:t>
      </w:r>
      <w:r w:rsidR="00CF7476">
        <w:t xml:space="preserve">Сведений о бюджетном обязательстве </w:t>
      </w:r>
      <w:r w:rsidR="00F1258C">
        <w:t xml:space="preserve">УФК по Забайкальскому краю </w:t>
      </w:r>
      <w:r w:rsidR="00CF7476">
        <w:t xml:space="preserve">при постановке на учет бюджетного обязательства (внесении в него изменений) </w:t>
      </w:r>
      <w:r w:rsidR="00A63E15">
        <w:t>превышения суммы бюджетного обязательства по соответствующ</w:t>
      </w:r>
      <w:r>
        <w:t xml:space="preserve">им кодам классификации расходов </w:t>
      </w:r>
      <w:r w:rsidR="00A63E15">
        <w:t>бюджета</w:t>
      </w:r>
      <w:r>
        <w:t xml:space="preserve"> муниципального образования</w:t>
      </w:r>
      <w:r w:rsidR="00A63E15">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t xml:space="preserve">УФК по Забайкальскому краю </w:t>
      </w:r>
      <w:r w:rsidR="00A63E15">
        <w:t xml:space="preserve">в валюту Российской Федерации в соответствии с </w:t>
      </w:r>
      <w:r>
        <w:t xml:space="preserve">пунктом </w:t>
      </w:r>
      <w:hyperlink w:anchor="Par13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Pr>
            <w:color w:val="0000FF"/>
          </w:rPr>
          <w:t>13</w:t>
        </w:r>
      </w:hyperlink>
      <w:r w:rsidR="00A63E15">
        <w:t xml:space="preserve"> настоящего Порядка, над суммой неиспользованных лимитов бюджетных обязательств, отраженных на соответствующем лицевом счете, </w:t>
      </w:r>
      <w:r>
        <w:t xml:space="preserve">УФК по Забайкальскому краю </w:t>
      </w:r>
      <w:r w:rsidR="00A63E15">
        <w:t xml:space="preserve">в срок, установленный </w:t>
      </w:r>
      <w:hyperlink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00A63E15">
          <w:rPr>
            <w:color w:val="0000FF"/>
          </w:rPr>
          <w:t>абзацем первым пункта 11</w:t>
        </w:r>
      </w:hyperlink>
      <w:r w:rsidR="00A63E15">
        <w:t xml:space="preserve"> настоящего Порядка:</w:t>
      </w:r>
    </w:p>
    <w:p w:rsidR="00A63E15" w:rsidRDefault="00CF7476" w:rsidP="001D6B04">
      <w:pPr>
        <w:pStyle w:val="ConsPlusNormal"/>
        <w:spacing w:after="120"/>
        <w:ind w:firstLine="540"/>
        <w:jc w:val="both"/>
      </w:pPr>
      <w:r>
        <w:t xml:space="preserve">представленных на бумажном носителе, - возвращает получателю средств бюджета </w:t>
      </w:r>
      <w:r w:rsidR="00F1258C">
        <w:t xml:space="preserve">уведомление об отказе на бумажном носителе </w:t>
      </w:r>
      <w:r>
        <w:t xml:space="preserve">с проставлением даты отказа, должности сотрудника </w:t>
      </w:r>
      <w:r w:rsidR="00F1258C">
        <w:t>УФК по Забайкальскому краю</w:t>
      </w:r>
      <w:r>
        <w:t>, его подписи, расшифровки подписи с указанием инициалов и фамилии, причины отказа</w:t>
      </w:r>
      <w:r w:rsidR="00F1258C">
        <w:t xml:space="preserve"> </w:t>
      </w:r>
      <w:r w:rsidR="00A63E15">
        <w:t xml:space="preserve">в отношении Сведений о бюджетных обязательствах, </w:t>
      </w:r>
      <w:r>
        <w:t xml:space="preserve">формируемых УФК по Забайкальскому краю, </w:t>
      </w:r>
      <w:r w:rsidR="00A63E15">
        <w:t xml:space="preserve">в электронной форме, - </w:t>
      </w:r>
      <w:proofErr w:type="gramStart"/>
      <w:r>
        <w:t>уведомление  об</w:t>
      </w:r>
      <w:proofErr w:type="gramEnd"/>
      <w:r>
        <w:t xml:space="preserve"> отказе </w:t>
      </w:r>
      <w:r w:rsidR="00F1258C">
        <w:t>в электронной форме.</w:t>
      </w:r>
    </w:p>
    <w:p w:rsidR="00A63E15" w:rsidRDefault="00F1258C" w:rsidP="001D6B04">
      <w:pPr>
        <w:pStyle w:val="ConsPlusNormal"/>
        <w:spacing w:after="120"/>
        <w:ind w:firstLine="540"/>
        <w:jc w:val="both"/>
      </w:pPr>
      <w:r>
        <w:t>В</w:t>
      </w:r>
      <w:r w:rsidR="00A63E15">
        <w:t xml:space="preserve"> отношении Сведений о бюджетных обязательствах,</w:t>
      </w:r>
      <w:r w:rsidR="00B214FF">
        <w:t xml:space="preserve"> сформированных</w:t>
      </w:r>
      <w:r>
        <w:t xml:space="preserve"> получателем средств бюджета муниципального </w:t>
      </w:r>
      <w:proofErr w:type="gramStart"/>
      <w:r>
        <w:t xml:space="preserve">образования, </w:t>
      </w:r>
      <w:r w:rsidR="00A63E15">
        <w:t xml:space="preserve"> возникших</w:t>
      </w:r>
      <w:proofErr w:type="gramEnd"/>
      <w:r w:rsidR="00A63E15">
        <w:t xml:space="preserve"> на основании документов-оснований, предусмотренных </w:t>
      </w:r>
      <w:r>
        <w:t xml:space="preserve">графой 2 </w:t>
      </w:r>
      <w:r w:rsidR="00A63E15">
        <w:t>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A63E15" w:rsidRDefault="00F1258C" w:rsidP="001D6B04">
      <w:pPr>
        <w:pStyle w:val="ConsPlusNormal"/>
        <w:spacing w:after="120"/>
        <w:ind w:firstLine="540"/>
        <w:jc w:val="both"/>
      </w:pPr>
      <w:r>
        <w:lastRenderedPageBreak/>
        <w:t>получателю средств</w:t>
      </w:r>
      <w:r w:rsidR="00A63E15">
        <w:t xml:space="preserve"> </w:t>
      </w:r>
      <w:proofErr w:type="gramStart"/>
      <w:r w:rsidR="00A63E15">
        <w:t xml:space="preserve">бюджета </w:t>
      </w:r>
      <w:r>
        <w:t xml:space="preserve"> </w:t>
      </w:r>
      <w:r w:rsidR="00A63E15">
        <w:t>Извещение</w:t>
      </w:r>
      <w:proofErr w:type="gramEnd"/>
      <w:r w:rsidR="00A63E15">
        <w:t xml:space="preserve"> о бюджетном обязательстве</w:t>
      </w:r>
      <w:r w:rsidR="00946D0B">
        <w:t>, реквизиты которого установлены в приложении № 7</w:t>
      </w:r>
      <w:r w:rsidR="00A63E15">
        <w:t>;</w:t>
      </w:r>
    </w:p>
    <w:p w:rsidR="00A63E15" w:rsidRDefault="00A63E15" w:rsidP="001D6B04">
      <w:pPr>
        <w:pStyle w:val="ConsPlusNormal"/>
        <w:spacing w:after="120"/>
        <w:ind w:firstLine="540"/>
        <w:jc w:val="both"/>
      </w:pPr>
      <w:r>
        <w:t>получателю средств бюджета и главному распорядителю (распорядителю) средств бюджета</w:t>
      </w:r>
      <w:r w:rsidR="00F1258C">
        <w:t xml:space="preserve"> муниципального образования</w:t>
      </w:r>
      <w:r>
        <w:t xml:space="preserve">,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735" w:tooltip="Реквизиты" w:history="1">
        <w:r>
          <w:rPr>
            <w:color w:val="0000FF"/>
          </w:rPr>
          <w:t>приложении N 4</w:t>
        </w:r>
      </w:hyperlink>
      <w:r>
        <w:t xml:space="preserve"> к настоящему Порядку (далее - Уведомление о превышении).</w:t>
      </w:r>
    </w:p>
    <w:p w:rsidR="00A63E15" w:rsidRDefault="00CA03AE" w:rsidP="001D6B04">
      <w:pPr>
        <w:pStyle w:val="ConsPlusNormal"/>
        <w:spacing w:after="120"/>
        <w:ind w:firstLine="540"/>
        <w:jc w:val="both"/>
      </w:pPr>
      <w:bookmarkStart w:id="13" w:name="Par160"/>
      <w:bookmarkEnd w:id="13"/>
      <w:r>
        <w:t>16</w:t>
      </w:r>
      <w:r w:rsidR="00A63E15">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t xml:space="preserve">УФК по Забайкальскому краю </w:t>
      </w:r>
      <w:r w:rsidR="00A63E15">
        <w:t xml:space="preserve">в соответствии с </w:t>
      </w:r>
      <w:hyperlink w:anchor="Par102" w:tooltip="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 w:history="1">
        <w:r w:rsidR="00A63E15">
          <w:rPr>
            <w:color w:val="0000FF"/>
          </w:rPr>
          <w:t>пунктом 9</w:t>
        </w:r>
      </w:hyperlink>
      <w:r w:rsidR="00A63E15">
        <w:t xml:space="preserve"> настоящего Порядка в первый рабочий</w:t>
      </w:r>
      <w:r>
        <w:t xml:space="preserve"> день текущего финансового года </w:t>
      </w:r>
      <w:r w:rsidR="00A63E15">
        <w:t xml:space="preserve">в отношении бюджетных обязательств, возникших на основании документов-оснований, предусмотренных </w:t>
      </w:r>
      <w:r>
        <w:t xml:space="preserve">в графе 2 </w:t>
      </w:r>
      <w:r w:rsidR="00A63E15">
        <w:t>Перечня, - на сумму неисполненного на конец отчетного финансового года бюджетного обязательства и сумму, предусмотренную н</w:t>
      </w:r>
      <w:r w:rsidR="001029DC">
        <w:t>а плановый период (при наличии).</w:t>
      </w:r>
    </w:p>
    <w:p w:rsidR="00A63E15" w:rsidRDefault="00A63E15" w:rsidP="001D6B04">
      <w:pPr>
        <w:pStyle w:val="ConsPlusNormal"/>
        <w:spacing w:after="120"/>
        <w:ind w:firstLine="540"/>
        <w:jc w:val="both"/>
      </w:pPr>
      <w:bookmarkStart w:id="14" w:name="Par165"/>
      <w:bookmarkEnd w:id="14"/>
      <w:r>
        <w:t>В бюджетные обязательства, в которые внесены изменения в соответствии с настоящим пунктом, получателем средств бюджета</w:t>
      </w:r>
      <w:r w:rsidR="001029DC">
        <w:t xml:space="preserve"> муниципального образования</w:t>
      </w:r>
      <w: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w:t>
      </w:r>
      <w:r w:rsidR="001029DC">
        <w:t>расходов бюджета муниципального образования, а также неисполненной суммы бюджетного обязательства по дополнительным соглашениям к документам-основаниям графы 2 Перечня</w:t>
      </w:r>
      <w:r>
        <w:t>.</w:t>
      </w:r>
    </w:p>
    <w:p w:rsidR="00A63E15" w:rsidRDefault="001029DC" w:rsidP="001D6B04">
      <w:pPr>
        <w:pStyle w:val="ConsPlusNormal"/>
        <w:spacing w:after="120"/>
        <w:ind w:firstLine="540"/>
        <w:jc w:val="both"/>
      </w:pPr>
      <w:r>
        <w:t xml:space="preserve">УФК по Забайкальскому краю </w:t>
      </w:r>
      <w:r w:rsidR="00A63E15">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t xml:space="preserve">абзаца </w:t>
      </w:r>
      <w:hyperlink w:anchor="Par113"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00A63E15">
          <w:rPr>
            <w:color w:val="0000FF"/>
          </w:rPr>
          <w:t>пятого пункта 11</w:t>
        </w:r>
      </w:hyperlink>
      <w:r w:rsidR="00A63E15">
        <w:t xml:space="preserve"> настоящего Порядка, направляет для сведения</w:t>
      </w:r>
      <w:r>
        <w:t xml:space="preserve"> </w:t>
      </w:r>
      <w:r w:rsidR="00A63E15">
        <w:t xml:space="preserve"> главному распорядителю (распорядителю) средств бюджета</w:t>
      </w:r>
      <w:r>
        <w:t xml:space="preserve"> муниципального образования</w:t>
      </w:r>
      <w:r w:rsidR="00A63E15">
        <w:t>,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rsidR="00A63E15" w:rsidRDefault="001029DC" w:rsidP="001D6B04">
      <w:pPr>
        <w:pStyle w:val="ConsPlusNormal"/>
        <w:spacing w:after="120"/>
        <w:ind w:firstLine="540"/>
        <w:jc w:val="both"/>
      </w:pPr>
      <w:r>
        <w:t>17</w:t>
      </w:r>
      <w:r w:rsidR="00A63E15">
        <w:t>. В случае ликвидации, реорганизации получателя средств бюджета</w:t>
      </w:r>
      <w:r>
        <w:t xml:space="preserve"> муниципального образования</w:t>
      </w:r>
      <w:r w:rsidR="00A63E15">
        <w:t xml:space="preserve">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w:t>
      </w:r>
      <w:r>
        <w:t>территориальным отделом Управления</w:t>
      </w:r>
      <w:r w:rsidR="00A63E15">
        <w:t xml:space="preserve"> Федерального казначейства </w:t>
      </w:r>
      <w:r>
        <w:t xml:space="preserve">по Забайкальскому краю </w:t>
      </w:r>
      <w:r w:rsidR="00A63E15">
        <w:t>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A63E15" w:rsidRDefault="00A63E15" w:rsidP="00630321">
      <w:pPr>
        <w:pStyle w:val="ConsPlusTitle"/>
        <w:jc w:val="center"/>
        <w:outlineLvl w:val="1"/>
      </w:pPr>
      <w:r>
        <w:t>III. Учет бюджетных обязательств по исполнительным</w:t>
      </w:r>
    </w:p>
    <w:p w:rsidR="00A63E15" w:rsidRDefault="00A63E15" w:rsidP="00630321">
      <w:pPr>
        <w:pStyle w:val="ConsPlusTitle"/>
        <w:jc w:val="center"/>
      </w:pPr>
      <w:r>
        <w:t>документам, решениям налоговых органов</w:t>
      </w:r>
    </w:p>
    <w:p w:rsidR="00A63E15" w:rsidRDefault="00A63E15" w:rsidP="001D6B04">
      <w:pPr>
        <w:pStyle w:val="ConsPlusNormal"/>
        <w:spacing w:after="120"/>
        <w:jc w:val="both"/>
      </w:pPr>
    </w:p>
    <w:p w:rsidR="00FD1C1A" w:rsidRDefault="000358B2" w:rsidP="001D6B04">
      <w:pPr>
        <w:pStyle w:val="ConsPlusNormal"/>
        <w:spacing w:after="120"/>
        <w:ind w:firstLine="540"/>
        <w:jc w:val="both"/>
      </w:pPr>
      <w:r>
        <w:t>18</w:t>
      </w:r>
      <w:r w:rsidR="00FD1C1A">
        <w:t>. В случае если УФК по Забайкальскому краю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D1C1A" w:rsidRDefault="000358B2" w:rsidP="001D6B04">
      <w:pPr>
        <w:pStyle w:val="ConsPlusNormal"/>
        <w:spacing w:after="120"/>
        <w:ind w:firstLine="540"/>
        <w:jc w:val="both"/>
      </w:pPr>
      <w:r>
        <w:t>19</w:t>
      </w:r>
      <w:r w:rsidR="00FD1C1A">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w:t>
      </w:r>
      <w:r w:rsidR="00FD1C1A">
        <w:lastRenderedPageBreak/>
        <w:t xml:space="preserve">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0C2960">
        <w:t>бюджета муниципального образования.</w:t>
      </w:r>
    </w:p>
    <w:p w:rsidR="00FD1C1A" w:rsidRDefault="00FD1C1A" w:rsidP="00630321">
      <w:pPr>
        <w:pStyle w:val="ConsPlusTitle"/>
        <w:jc w:val="center"/>
        <w:outlineLvl w:val="1"/>
      </w:pPr>
      <w:r>
        <w:t>IV. Постановка на учет денежных обязательств</w:t>
      </w:r>
    </w:p>
    <w:p w:rsidR="00FD1C1A" w:rsidRDefault="00FD1C1A" w:rsidP="00630321">
      <w:pPr>
        <w:pStyle w:val="ConsPlusTitle"/>
        <w:jc w:val="center"/>
      </w:pPr>
      <w:r>
        <w:t>и внесение в них изменений</w:t>
      </w:r>
    </w:p>
    <w:p w:rsidR="00FD1C1A" w:rsidRDefault="00FD1C1A" w:rsidP="001D6B04">
      <w:pPr>
        <w:pStyle w:val="ConsPlusNormal"/>
        <w:spacing w:after="120"/>
        <w:jc w:val="both"/>
      </w:pPr>
    </w:p>
    <w:p w:rsidR="00FD1C1A" w:rsidRDefault="000358B2" w:rsidP="001D6B04">
      <w:pPr>
        <w:pStyle w:val="ConsPlusNormal"/>
        <w:spacing w:after="120"/>
        <w:ind w:firstLine="540"/>
        <w:jc w:val="both"/>
      </w:pPr>
      <w:bookmarkStart w:id="15" w:name="Par182"/>
      <w:bookmarkEnd w:id="15"/>
      <w:r>
        <w:t>20</w:t>
      </w:r>
      <w:r w:rsidR="00FD1C1A">
        <w:t xml:space="preserve">. Сведения о денежных обязательствах по принятым бюджетным обязательствам формируются </w:t>
      </w:r>
      <w:r w:rsidR="00387BB5">
        <w:t xml:space="preserve">УФК по Забайкальскому краю </w:t>
      </w:r>
      <w:r w:rsidR="00FD1C1A">
        <w:t>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387BB5">
        <w:t xml:space="preserve"> </w:t>
      </w:r>
      <w:r w:rsidR="004B4B19">
        <w:t>сельского поселения «</w:t>
      </w:r>
      <w:r w:rsidR="00A12366">
        <w:t>Усть-Нарин</w:t>
      </w:r>
      <w:r w:rsidR="004B4B19">
        <w:t xml:space="preserve">» </w:t>
      </w:r>
      <w:r w:rsidR="00387BB5">
        <w:t>муниципального района «Могойтуйский район»</w:t>
      </w:r>
      <w:r w:rsidR="00FD1C1A">
        <w:t xml:space="preserve">, установленном </w:t>
      </w:r>
      <w:r w:rsidR="00387BB5">
        <w:t xml:space="preserve">Администрацией </w:t>
      </w:r>
      <w:r w:rsidR="004B4B19">
        <w:t>сельского поселения «</w:t>
      </w:r>
      <w:r w:rsidR="00A12366">
        <w:t>Усть-Нарин</w:t>
      </w:r>
      <w:r w:rsidR="004B4B19">
        <w:t xml:space="preserve">» </w:t>
      </w:r>
      <w:r w:rsidR="00387BB5">
        <w:t xml:space="preserve">муниципального района «Могойтуйский район» </w:t>
      </w:r>
      <w:r w:rsidR="00FD1C1A">
        <w:t>(да</w:t>
      </w:r>
      <w:r w:rsidR="00387BB5">
        <w:t>лее - порядок санкционирования).</w:t>
      </w:r>
    </w:p>
    <w:p w:rsidR="00FD1C1A" w:rsidRDefault="00FD1C1A" w:rsidP="001D6B04">
      <w:pPr>
        <w:pStyle w:val="ConsPlusNormal"/>
        <w:spacing w:after="120"/>
        <w:ind w:firstLine="540"/>
        <w:jc w:val="both"/>
      </w:pPr>
      <w:r>
        <w:t>Сведения о денежных обязательствах, не содержащие сведения, составляющие государственную тайну, формируются получателем средств бюджета</w:t>
      </w:r>
      <w:r w:rsidR="000358B2">
        <w:t xml:space="preserve"> муниципального образования</w:t>
      </w:r>
      <w:r>
        <w:t xml:space="preserve"> не позднее рабочего дня, следующего за днем возникновения денежного обязательства, в случае:</w:t>
      </w:r>
    </w:p>
    <w:p w:rsidR="00FD1C1A" w:rsidRDefault="00FD1C1A" w:rsidP="001D6B04">
      <w:pPr>
        <w:pStyle w:val="ConsPlusNormal"/>
        <w:spacing w:after="120"/>
        <w:ind w:firstLine="540"/>
        <w:jc w:val="both"/>
      </w:pPr>
      <w:bookmarkStart w:id="16" w:name="Par188"/>
      <w:bookmarkEnd w:id="16"/>
      <w: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FD1C1A" w:rsidRDefault="00FD1C1A" w:rsidP="001D6B04">
      <w:pPr>
        <w:pStyle w:val="ConsPlusNormal"/>
        <w:spacing w:after="120"/>
        <w:ind w:firstLine="540"/>
        <w:jc w:val="both"/>
      </w:pPr>
      <w: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r w:rsidR="000358B2">
        <w:t xml:space="preserve"> (авансирование)</w:t>
      </w:r>
      <w:r>
        <w:t>;</w:t>
      </w:r>
    </w:p>
    <w:p w:rsidR="00FD1C1A" w:rsidRDefault="00FD1C1A" w:rsidP="001D6B04">
      <w:pPr>
        <w:pStyle w:val="ConsPlusNormal"/>
        <w:spacing w:after="120"/>
        <w:ind w:firstLine="540"/>
        <w:jc w:val="both"/>
      </w:pPr>
      <w: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FD1C1A" w:rsidRDefault="00FD1C1A" w:rsidP="001D6B04">
      <w:pPr>
        <w:pStyle w:val="ConsPlusNormal"/>
        <w:spacing w:after="120"/>
        <w:ind w:firstLine="540"/>
        <w:jc w:val="both"/>
      </w:pPr>
      <w:bookmarkStart w:id="17" w:name="Par193"/>
      <w:bookmarkEnd w:id="17"/>
      <w:r>
        <w:t xml:space="preserve">Сведения о денежных обязательствах, подлежащих оплате в иностранной валюте, формируются и учитываются </w:t>
      </w:r>
      <w:r w:rsidR="000358B2">
        <w:t xml:space="preserve">УФК по Забайкальскому краю </w:t>
      </w:r>
      <w:r>
        <w:t xml:space="preserve">в сумме рублевого эквивалента денежного обязательства по курсу Центрального банка Российской Федерации на дату принятия </w:t>
      </w:r>
      <w:r w:rsidR="000358B2">
        <w:t xml:space="preserve">УФК по Забайкальскому краю </w:t>
      </w:r>
      <w:r>
        <w:t>документа по платежам, осуществляемым в иностранной валюте.</w:t>
      </w:r>
    </w:p>
    <w:p w:rsidR="00FD1C1A" w:rsidRDefault="000358B2" w:rsidP="001D6B04">
      <w:pPr>
        <w:pStyle w:val="ConsPlusNormal"/>
        <w:spacing w:after="120"/>
        <w:ind w:firstLine="540"/>
        <w:jc w:val="both"/>
      </w:pPr>
      <w:r>
        <w:t>21</w:t>
      </w:r>
      <w:r w:rsidR="00FD1C1A">
        <w:t>.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D1C1A" w:rsidRDefault="000358B2" w:rsidP="001D6B04">
      <w:pPr>
        <w:pStyle w:val="ConsPlusNormal"/>
        <w:spacing w:after="120"/>
        <w:ind w:firstLine="540"/>
        <w:jc w:val="both"/>
      </w:pPr>
      <w:r>
        <w:t>22</w:t>
      </w:r>
      <w:r w:rsidR="00FD1C1A">
        <w:t xml:space="preserve">. </w:t>
      </w:r>
      <w:r>
        <w:t xml:space="preserve">УФК по Забайкальскому краю </w:t>
      </w:r>
      <w:r w:rsidR="00FD1C1A">
        <w:t>не позднее следующего рабочего дня со дня представления получателем средств бюджета</w:t>
      </w:r>
      <w:r>
        <w:t xml:space="preserve"> муниципального образования</w:t>
      </w:r>
      <w:r w:rsidR="00FD1C1A">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FD1C1A" w:rsidRDefault="00FD1C1A" w:rsidP="001D6B04">
      <w:pPr>
        <w:pStyle w:val="ConsPlusNormal"/>
        <w:spacing w:after="120"/>
        <w:ind w:firstLine="540"/>
        <w:jc w:val="both"/>
      </w:pPr>
      <w:r>
        <w:t>информации по соответствующему бюджетному обязательству, учтенному на соответствующем лицевом счете получателя бюджетных средств;</w:t>
      </w:r>
    </w:p>
    <w:p w:rsidR="00FD1C1A" w:rsidRDefault="00FD1C1A" w:rsidP="001D6B04">
      <w:pPr>
        <w:pStyle w:val="ConsPlusNormal"/>
        <w:spacing w:after="120"/>
        <w:ind w:firstLine="540"/>
        <w:jc w:val="both"/>
      </w:pPr>
      <w:r>
        <w:t xml:space="preserve">информации, подлежащей включению в Сведения о денежном обязательстве в соответствии с </w:t>
      </w:r>
      <w:hyperlink w:anchor="Par467" w:tooltip="Реквизиты" w:history="1">
        <w:r>
          <w:rPr>
            <w:color w:val="0000FF"/>
          </w:rPr>
          <w:t>приложением N 2</w:t>
        </w:r>
      </w:hyperlink>
      <w: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D1C1A" w:rsidRDefault="00FD1C1A" w:rsidP="001D6B04">
      <w:pPr>
        <w:pStyle w:val="ConsPlusNormal"/>
        <w:spacing w:after="120"/>
        <w:ind w:firstLine="540"/>
        <w:jc w:val="both"/>
      </w:pPr>
      <w:r>
        <w:lastRenderedPageBreak/>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0358B2">
        <w:t xml:space="preserve">муниципального образования </w:t>
      </w:r>
      <w:r>
        <w:t xml:space="preserve">в </w:t>
      </w:r>
      <w:r w:rsidR="000358B2">
        <w:t xml:space="preserve">УФК по Забайкальскому краю </w:t>
      </w:r>
      <w:r>
        <w:t>для постановки на учет денежных обязательств в соответствии с настоящим Порядком.</w:t>
      </w:r>
    </w:p>
    <w:p w:rsidR="000358B2" w:rsidRDefault="00A6520B" w:rsidP="001D6B04">
      <w:pPr>
        <w:pStyle w:val="ConsPlusNormal"/>
        <w:spacing w:after="120"/>
        <w:ind w:firstLine="540"/>
        <w:jc w:val="both"/>
      </w:pPr>
      <w:r>
        <w:t>Сведение о денежном обязательстве (внесение изменений в денежное обязательство) могут быть отозваны получателем средств бюджета муниципального образования до момента постановки их на учет в УФК по Забайкальскому краю, представленному в форме электронной скан-копии документа, направленному в УФК по Забайкальскому краю в СУФД, или на бумажном носителе</w:t>
      </w:r>
    </w:p>
    <w:p w:rsidR="00FD1C1A" w:rsidRDefault="00A6520B" w:rsidP="001D6B04">
      <w:pPr>
        <w:pStyle w:val="ConsPlusNormal"/>
        <w:spacing w:after="120"/>
        <w:ind w:firstLine="540"/>
        <w:jc w:val="both"/>
      </w:pPr>
      <w:r>
        <w:t>23</w:t>
      </w:r>
      <w:r w:rsidR="00FD1C1A">
        <w:t xml:space="preserve">. В случае положительного результата проверки Сведений о денежном обязательстве </w:t>
      </w:r>
      <w:r>
        <w:t xml:space="preserve">УФК по Забайкальскому краю </w:t>
      </w:r>
      <w:r w:rsidR="00FD1C1A">
        <w:t>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извещение о постановке на учет (изменении) денежного обязательства в</w:t>
      </w:r>
      <w:r>
        <w:t xml:space="preserve"> УФК по Забайкальскому краю</w:t>
      </w:r>
      <w:r w:rsidR="00FD1C1A">
        <w:t xml:space="preserve">, реквизиты которого установлены </w:t>
      </w:r>
      <w:r w:rsidR="00946D0B">
        <w:t xml:space="preserve">приложением № 8 </w:t>
      </w:r>
      <w:r w:rsidR="00FD1C1A">
        <w:t>(далее - Извещение о денежном обязательстве).</w:t>
      </w:r>
    </w:p>
    <w:p w:rsidR="00FD1C1A" w:rsidRDefault="00FD1C1A" w:rsidP="001D6B04">
      <w:pPr>
        <w:pStyle w:val="ConsPlusNormal"/>
        <w:spacing w:after="120"/>
        <w:ind w:firstLine="540"/>
        <w:jc w:val="both"/>
      </w:pPr>
      <w:r>
        <w:t>Извещение о денежном обязательстве направляется получателю средств бюджета</w:t>
      </w:r>
      <w:r w:rsidR="00A6520B">
        <w:t xml:space="preserve"> муниципального образования</w:t>
      </w:r>
      <w:r>
        <w:t>:</w:t>
      </w:r>
    </w:p>
    <w:p w:rsidR="00FD1C1A" w:rsidRDefault="00FD1C1A" w:rsidP="001D6B04">
      <w:pPr>
        <w:pStyle w:val="ConsPlusNormal"/>
        <w:spacing w:after="120"/>
        <w:ind w:firstLine="540"/>
        <w:jc w:val="both"/>
      </w:pPr>
      <w:r>
        <w:t>в форме электронного документа, подписанного электронной подписью уполномоченного лица</w:t>
      </w:r>
      <w:r w:rsidR="00A6520B">
        <w:t xml:space="preserve"> УФК по Забайкальскому краю</w:t>
      </w:r>
      <w:r>
        <w:t>, - в отношении Сведений о денежном обязательстве, представленных в форме электронного документа;</w:t>
      </w:r>
    </w:p>
    <w:p w:rsidR="00FD1C1A" w:rsidRDefault="00FD1C1A" w:rsidP="001D6B04">
      <w:pPr>
        <w:pStyle w:val="ConsPlusNormal"/>
        <w:spacing w:after="120"/>
        <w:ind w:firstLine="540"/>
        <w:jc w:val="both"/>
      </w:pPr>
      <w:r>
        <w:t>на бумажном носителе, подписанного уполномоченным лицом</w:t>
      </w:r>
      <w:r w:rsidR="00A6520B">
        <w:t xml:space="preserve"> УФК по Забайкальскому краю</w:t>
      </w:r>
      <w:r>
        <w:t>, - в отношении Сведений о денежном обязательстве, представленных на бумажном носителе.</w:t>
      </w:r>
    </w:p>
    <w:p w:rsidR="00FD1C1A" w:rsidRDefault="00FD1C1A" w:rsidP="001D6B04">
      <w:pPr>
        <w:pStyle w:val="ConsPlusNormal"/>
        <w:spacing w:after="120"/>
        <w:ind w:firstLine="540"/>
        <w:jc w:val="both"/>
      </w:pPr>
      <w:r>
        <w:t>Извещение о денежном обязательстве, сформированное на бумажном носителе, подписывается лицом, имеющим право действовать от имени</w:t>
      </w:r>
      <w:r w:rsidR="00A6520B">
        <w:t xml:space="preserve"> УФК по Забайкальскому краю</w:t>
      </w:r>
      <w:r>
        <w:t>.</w:t>
      </w:r>
    </w:p>
    <w:p w:rsidR="00FD1C1A" w:rsidRDefault="00FD1C1A" w:rsidP="001D6B04">
      <w:pPr>
        <w:pStyle w:val="ConsPlusNormal"/>
        <w:spacing w:after="120"/>
        <w:ind w:firstLine="540"/>
        <w:jc w:val="both"/>
      </w:pPr>
      <w: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D1C1A" w:rsidRDefault="00FD1C1A" w:rsidP="001D6B04">
      <w:pPr>
        <w:pStyle w:val="ConsPlusNormal"/>
        <w:spacing w:after="120"/>
        <w:ind w:firstLine="540"/>
        <w:jc w:val="both"/>
      </w:pPr>
      <w:r>
        <w:t>Учетный номер денежного обязательства имеет следующую структуру, состоящую из двадцати пяти разрядов:</w:t>
      </w:r>
    </w:p>
    <w:p w:rsidR="00FD1C1A" w:rsidRDefault="00FD1C1A" w:rsidP="001D6B04">
      <w:pPr>
        <w:pStyle w:val="ConsPlusNormal"/>
        <w:spacing w:after="120"/>
        <w:ind w:firstLine="540"/>
        <w:jc w:val="both"/>
      </w:pPr>
      <w:r>
        <w:t>с 1 по 19 разряд - учетный номер соответствующего бюджетного обязательства;</w:t>
      </w:r>
    </w:p>
    <w:p w:rsidR="00FD1C1A" w:rsidRDefault="00FD1C1A" w:rsidP="001D6B04">
      <w:pPr>
        <w:pStyle w:val="ConsPlusNormal"/>
        <w:spacing w:after="120"/>
        <w:ind w:firstLine="540"/>
        <w:jc w:val="both"/>
      </w:pPr>
      <w:r>
        <w:t>с 20 по 25 разряд - порядковый номер денежного обязательства.</w:t>
      </w:r>
    </w:p>
    <w:p w:rsidR="00FD1C1A" w:rsidRDefault="00A6520B" w:rsidP="001D6B04">
      <w:pPr>
        <w:pStyle w:val="ConsPlusNormal"/>
        <w:spacing w:after="120"/>
        <w:ind w:firstLine="540"/>
        <w:jc w:val="both"/>
      </w:pPr>
      <w:r>
        <w:t>24</w:t>
      </w:r>
      <w:r w:rsidR="00FD1C1A">
        <w:t xml:space="preserve">. В случае отрицательного результата проверки Сведений о денежном обязательстве </w:t>
      </w:r>
      <w:r>
        <w:t xml:space="preserve">УФК по Забайкальскому краю </w:t>
      </w:r>
      <w:r w:rsidR="00FD1C1A">
        <w:t>в день осуществления проверки:</w:t>
      </w:r>
    </w:p>
    <w:p w:rsidR="00FD1C1A" w:rsidRDefault="00FD1C1A" w:rsidP="001D6B04">
      <w:pPr>
        <w:pStyle w:val="ConsPlusNormal"/>
        <w:spacing w:after="120"/>
        <w:ind w:firstLine="540"/>
        <w:jc w:val="both"/>
      </w:pPr>
      <w:r>
        <w:t>в отношении Сведений о денежных обязательствах, сформированных</w:t>
      </w:r>
      <w:r w:rsidR="00A6520B">
        <w:t xml:space="preserve"> УФК по Забайкальскому краю (</w:t>
      </w:r>
      <w:proofErr w:type="spellStart"/>
      <w:r w:rsidR="00A6520B">
        <w:t>АвтоДО</w:t>
      </w:r>
      <w:proofErr w:type="spellEnd"/>
      <w:r w:rsidR="00A6520B">
        <w:t>)</w:t>
      </w:r>
      <w:r>
        <w:t>, направляет получателю средств бюджета</w:t>
      </w:r>
      <w:r w:rsidR="00A6520B">
        <w:t xml:space="preserve"> муниципального образования</w:t>
      </w:r>
      <w: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D1C1A" w:rsidRDefault="00FD1C1A" w:rsidP="001D6B04">
      <w:pPr>
        <w:pStyle w:val="ConsPlusNormal"/>
        <w:spacing w:after="120"/>
        <w:ind w:firstLine="540"/>
        <w:jc w:val="both"/>
      </w:pPr>
      <w:r>
        <w:t>в отношении Сведений о денежных обязательствах, сформированных получателем средств бюджета</w:t>
      </w:r>
      <w:r w:rsidR="00A6520B">
        <w:t xml:space="preserve"> муниципального образования</w:t>
      </w:r>
      <w:r>
        <w:t>,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w:t>
      </w:r>
      <w:r w:rsidR="00A6520B">
        <w:t xml:space="preserve"> УФК по Забайкальскому краю</w:t>
      </w:r>
      <w:r>
        <w:t>, его подписи, расшифровки подписи с указанием инициалов и фамилии, причины отказа;</w:t>
      </w:r>
    </w:p>
    <w:p w:rsidR="00FD1C1A" w:rsidRDefault="00FD1C1A" w:rsidP="001D6B04">
      <w:pPr>
        <w:pStyle w:val="ConsPlusNormal"/>
        <w:spacing w:after="120"/>
        <w:ind w:firstLine="540"/>
        <w:jc w:val="both"/>
      </w:pPr>
      <w:r>
        <w:t>направляет получателю средств бюджета</w:t>
      </w:r>
      <w:r w:rsidR="00A6520B">
        <w:t xml:space="preserve"> муниципального образования</w:t>
      </w:r>
      <w:r>
        <w:t xml:space="preserve"> уведомление в электронном виде, если Сведения о денежном обязательстве представлялись в форме электронного документа.</w:t>
      </w:r>
    </w:p>
    <w:p w:rsidR="00FD1C1A" w:rsidRDefault="00A6520B" w:rsidP="001D6B04">
      <w:pPr>
        <w:pStyle w:val="ConsPlusNormal"/>
        <w:spacing w:after="120"/>
        <w:ind w:firstLine="540"/>
        <w:jc w:val="both"/>
      </w:pPr>
      <w:r>
        <w:t>25</w:t>
      </w:r>
      <w:r w:rsidR="00FD1C1A">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w:t>
      </w:r>
      <w:r w:rsidR="00FD1C1A">
        <w:lastRenderedPageBreak/>
        <w:t xml:space="preserve">учет в отчетном финансовом году в соответствии с бюджетным обязательством, указанным в </w:t>
      </w:r>
      <w:hyperlink w:anchor="Par160"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00E90B24">
          <w:rPr>
            <w:color w:val="0000FF"/>
          </w:rPr>
          <w:t>пункте</w:t>
        </w:r>
      </w:hyperlink>
      <w:r w:rsidR="00E90B24">
        <w:rPr>
          <w:color w:val="0000FF"/>
        </w:rPr>
        <w:t xml:space="preserve"> 16</w:t>
      </w:r>
      <w:r w:rsidR="00FD1C1A">
        <w:t xml:space="preserve"> настоящего Порядка, подлежит учету в текущем финансовом году на основании Сведений о денежном обязательстве, сформированных</w:t>
      </w:r>
      <w:r w:rsidR="00E90B24">
        <w:t xml:space="preserve"> УФК по Забайкальскому краю</w:t>
      </w:r>
      <w:r w:rsidR="00FD1C1A">
        <w:t>.</w:t>
      </w:r>
    </w:p>
    <w:p w:rsidR="00FD1C1A" w:rsidRDefault="00E90B24" w:rsidP="001D6B04">
      <w:pPr>
        <w:pStyle w:val="ConsPlusNormal"/>
        <w:spacing w:after="120"/>
        <w:ind w:firstLine="540"/>
        <w:jc w:val="both"/>
      </w:pPr>
      <w:r>
        <w:t>26</w:t>
      </w:r>
      <w:r w:rsidR="00FD1C1A">
        <w:t>. В случае если коды бюджетной классификации</w:t>
      </w:r>
      <w:r>
        <w:t xml:space="preserve"> расходов бюджета муниципального образования</w:t>
      </w:r>
      <w:r w:rsidR="00FD1C1A">
        <w:t xml:space="preserve">, по которым </w:t>
      </w:r>
      <w:r>
        <w:t xml:space="preserve">УФК по Забайкальскому краю </w:t>
      </w:r>
      <w:r w:rsidR="00FD1C1A">
        <w:t>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w:t>
      </w:r>
      <w:r>
        <w:t xml:space="preserve"> расходов бюджета муниципального образования</w:t>
      </w:r>
      <w:r w:rsidR="00FD1C1A">
        <w:t xml:space="preserve"> в порядке и в срок, предусмотренные </w:t>
      </w:r>
      <w:r>
        <w:t xml:space="preserve">пунктом 16 </w:t>
      </w:r>
      <w:r w:rsidR="00FD1C1A">
        <w:t>настоящего Порядка.</w:t>
      </w:r>
    </w:p>
    <w:p w:rsidR="00FD1C1A" w:rsidRDefault="00FD1C1A" w:rsidP="000C63BC">
      <w:pPr>
        <w:pStyle w:val="ConsPlusTitle"/>
        <w:jc w:val="center"/>
        <w:outlineLvl w:val="1"/>
      </w:pPr>
      <w:r>
        <w:t>V. Представление информации о бюджетных и денежных</w:t>
      </w:r>
    </w:p>
    <w:p w:rsidR="00FD1C1A" w:rsidRDefault="00FD1C1A" w:rsidP="000C63BC">
      <w:pPr>
        <w:pStyle w:val="ConsPlusTitle"/>
        <w:jc w:val="center"/>
      </w:pPr>
      <w:r>
        <w:t>обязательствах, учтенных в органах</w:t>
      </w:r>
      <w:r w:rsidR="002C1544">
        <w:t xml:space="preserve"> </w:t>
      </w:r>
      <w:r>
        <w:t>Федерального казначейства</w:t>
      </w:r>
    </w:p>
    <w:p w:rsidR="00C601C2" w:rsidRDefault="00C601C2" w:rsidP="000C63BC">
      <w:pPr>
        <w:pStyle w:val="ConsPlusTitle"/>
        <w:jc w:val="center"/>
      </w:pPr>
    </w:p>
    <w:p w:rsidR="00C83DE2" w:rsidRPr="003671B6" w:rsidRDefault="003671B6" w:rsidP="001D6B04">
      <w:pPr>
        <w:pStyle w:val="ConsPlusNonformat"/>
        <w:numPr>
          <w:ilvl w:val="0"/>
          <w:numId w:val="1"/>
        </w:numPr>
        <w:spacing w:after="120"/>
        <w:ind w:left="0" w:firstLine="357"/>
        <w:jc w:val="both"/>
        <w:rPr>
          <w:rFonts w:ascii="Times New Roman" w:hAnsi="Times New Roman" w:cs="Times New Roman"/>
          <w:sz w:val="24"/>
          <w:szCs w:val="24"/>
        </w:rPr>
      </w:pPr>
      <w:r>
        <w:rPr>
          <w:rFonts w:ascii="Times New Roman" w:hAnsi="Times New Roman" w:cs="Times New Roman"/>
          <w:sz w:val="24"/>
          <w:szCs w:val="24"/>
        </w:rPr>
        <w:t>П</w:t>
      </w:r>
      <w:r w:rsidR="00C83DE2" w:rsidRPr="003671B6">
        <w:rPr>
          <w:rFonts w:ascii="Times New Roman" w:hAnsi="Times New Roman" w:cs="Times New Roman"/>
          <w:sz w:val="24"/>
          <w:szCs w:val="24"/>
        </w:rPr>
        <w:t xml:space="preserve">о   запросу   получателя   средств   бюджета </w:t>
      </w:r>
      <w:r>
        <w:rPr>
          <w:rFonts w:ascii="Times New Roman" w:hAnsi="Times New Roman" w:cs="Times New Roman"/>
          <w:sz w:val="24"/>
          <w:szCs w:val="24"/>
        </w:rPr>
        <w:t xml:space="preserve">муниципального образования УФК по Забайкальскому краю </w:t>
      </w:r>
      <w:r w:rsidR="00C83DE2" w:rsidRPr="003671B6">
        <w:rPr>
          <w:rFonts w:ascii="Times New Roman" w:hAnsi="Times New Roman" w:cs="Times New Roman"/>
          <w:sz w:val="24"/>
          <w:szCs w:val="24"/>
        </w:rPr>
        <w:t>предоставляет справку об исполнении принятых на</w:t>
      </w:r>
      <w:r>
        <w:rPr>
          <w:rFonts w:ascii="Times New Roman" w:hAnsi="Times New Roman" w:cs="Times New Roman"/>
          <w:sz w:val="24"/>
          <w:szCs w:val="24"/>
        </w:rPr>
        <w:t xml:space="preserve"> учет (бюджетных, денежных) </w:t>
      </w:r>
      <w:r w:rsidR="00C83DE2" w:rsidRPr="003671B6">
        <w:rPr>
          <w:rFonts w:ascii="Times New Roman" w:hAnsi="Times New Roman" w:cs="Times New Roman"/>
          <w:sz w:val="24"/>
          <w:szCs w:val="24"/>
        </w:rPr>
        <w:t>обязательствах (далее - Справка об</w:t>
      </w:r>
      <w:r>
        <w:rPr>
          <w:rFonts w:ascii="Times New Roman" w:hAnsi="Times New Roman" w:cs="Times New Roman"/>
          <w:sz w:val="24"/>
          <w:szCs w:val="24"/>
        </w:rPr>
        <w:t xml:space="preserve"> </w:t>
      </w:r>
      <w:r w:rsidR="00C83DE2" w:rsidRPr="003671B6">
        <w:rPr>
          <w:rFonts w:ascii="Times New Roman" w:hAnsi="Times New Roman" w:cs="Times New Roman"/>
          <w:sz w:val="24"/>
          <w:szCs w:val="24"/>
        </w:rPr>
        <w:t>(бюджетных, денежных)</w:t>
      </w:r>
      <w:r>
        <w:rPr>
          <w:rFonts w:ascii="Times New Roman" w:hAnsi="Times New Roman" w:cs="Times New Roman"/>
          <w:sz w:val="24"/>
          <w:szCs w:val="24"/>
        </w:rPr>
        <w:t xml:space="preserve"> </w:t>
      </w:r>
      <w:r w:rsidR="00C83DE2" w:rsidRPr="003671B6">
        <w:rPr>
          <w:rFonts w:ascii="Times New Roman" w:hAnsi="Times New Roman" w:cs="Times New Roman"/>
          <w:sz w:val="24"/>
          <w:szCs w:val="24"/>
        </w:rPr>
        <w:t xml:space="preserve">исполнении  обязательств),  реквизиты которой установлены </w:t>
      </w:r>
      <w:hyperlink w:anchor="Par875" w:tooltip="                                 Реквизиты" w:history="1">
        <w:r w:rsidR="00C83DE2" w:rsidRPr="003671B6">
          <w:rPr>
            <w:rFonts w:ascii="Times New Roman" w:hAnsi="Times New Roman" w:cs="Times New Roman"/>
            <w:color w:val="0000FF"/>
            <w:sz w:val="24"/>
            <w:szCs w:val="24"/>
          </w:rPr>
          <w:t>приложением N 5</w:t>
        </w:r>
      </w:hyperlink>
      <w:r w:rsidR="00C83DE2" w:rsidRPr="003671B6">
        <w:rPr>
          <w:rFonts w:ascii="Times New Roman" w:hAnsi="Times New Roman" w:cs="Times New Roman"/>
          <w:sz w:val="24"/>
          <w:szCs w:val="24"/>
        </w:rPr>
        <w:t xml:space="preserve"> к</w:t>
      </w:r>
      <w:r>
        <w:rPr>
          <w:rFonts w:ascii="Times New Roman" w:hAnsi="Times New Roman" w:cs="Times New Roman"/>
          <w:sz w:val="24"/>
          <w:szCs w:val="24"/>
        </w:rPr>
        <w:t xml:space="preserve"> </w:t>
      </w:r>
      <w:r w:rsidR="00C83DE2" w:rsidRPr="003671B6">
        <w:rPr>
          <w:rFonts w:ascii="Times New Roman" w:hAnsi="Times New Roman" w:cs="Times New Roman"/>
          <w:sz w:val="24"/>
          <w:szCs w:val="24"/>
        </w:rPr>
        <w:t>настоящему Порядку.</w:t>
      </w:r>
    </w:p>
    <w:p w:rsidR="00C83DE2" w:rsidRPr="003671B6" w:rsidRDefault="00C83DE2" w:rsidP="001D6B04">
      <w:pPr>
        <w:pStyle w:val="ConsPlusNormal"/>
        <w:spacing w:after="120"/>
        <w:ind w:firstLine="540"/>
        <w:jc w:val="both"/>
      </w:pPr>
      <w:r w:rsidRPr="003671B6">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3671B6">
        <w:t xml:space="preserve">УФК по Забайкальскому краю </w:t>
      </w:r>
      <w:r w:rsidRPr="003671B6">
        <w:t>на основании Сведений о бюджетном обязательстве;</w:t>
      </w:r>
    </w:p>
    <w:p w:rsidR="00C83DE2" w:rsidRDefault="001D6B04" w:rsidP="001D6B04">
      <w:pPr>
        <w:pStyle w:val="ConsPlusNormal"/>
        <w:spacing w:after="120"/>
        <w:ind w:firstLine="540"/>
        <w:jc w:val="both"/>
      </w:pPr>
      <w:bookmarkStart w:id="18" w:name="Par262"/>
      <w:bookmarkEnd w:id="18"/>
      <w:r>
        <w:t>2) П</w:t>
      </w:r>
      <w:r w:rsidR="00C83DE2">
        <w:t xml:space="preserve">о запросу получателя средств бюджета </w:t>
      </w:r>
      <w:r>
        <w:t xml:space="preserve">муниципального образования УФК по Забайкальскому краю </w:t>
      </w:r>
      <w:r w:rsidR="00C83DE2">
        <w:t xml:space="preserve">по месту обслуживания получателя средств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r w:rsidR="001364CC">
        <w:t xml:space="preserve">приложением № </w:t>
      </w:r>
      <w:hyperlink w:anchor="Par1200" w:tooltip="Реквизиты" w:history="1">
        <w:r w:rsidR="001364CC">
          <w:rPr>
            <w:color w:val="0000FF"/>
          </w:rPr>
          <w:t>6</w:t>
        </w:r>
      </w:hyperlink>
      <w:r w:rsidR="00C83DE2">
        <w:t xml:space="preserve"> к настоящему Порядку (далее - Справка о неисполненных бюджетных обязательствах).</w:t>
      </w:r>
    </w:p>
    <w:p w:rsidR="00C83DE2" w:rsidRDefault="00C83DE2" w:rsidP="001D6B04">
      <w:pPr>
        <w:pStyle w:val="ConsPlusNormal"/>
        <w:spacing w:after="120"/>
        <w:ind w:firstLine="540"/>
        <w:jc w:val="both"/>
      </w:pPr>
      <w: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в срок, не позднее трех рабочих дней со дня поступления соответствующего запроса.</w:t>
      </w:r>
    </w:p>
    <w:p w:rsidR="00C83DE2" w:rsidRDefault="00C83DE2" w:rsidP="001D6B04">
      <w:pPr>
        <w:pStyle w:val="ConsPlusNormal"/>
        <w:spacing w:after="120"/>
        <w:ind w:firstLine="540"/>
        <w:jc w:val="both"/>
      </w:pPr>
      <w: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6F2197" w:rsidRDefault="006F2197" w:rsidP="001D6B04">
      <w:pPr>
        <w:pStyle w:val="ConsPlusNormal"/>
        <w:spacing w:after="120"/>
        <w:ind w:firstLine="540"/>
        <w:jc w:val="both"/>
      </w:pPr>
    </w:p>
    <w:p w:rsidR="00261FA8" w:rsidRDefault="00261FA8">
      <w:pPr>
        <w:rPr>
          <w:rFonts w:ascii="Times New Roman" w:eastAsiaTheme="minorEastAsia" w:hAnsi="Times New Roman" w:cs="Times New Roman"/>
          <w:sz w:val="24"/>
          <w:szCs w:val="24"/>
          <w:lang w:eastAsia="ru-RU"/>
        </w:rPr>
      </w:pPr>
      <w:r>
        <w:br w:type="page"/>
      </w:r>
    </w:p>
    <w:p w:rsidR="006F2197" w:rsidRDefault="006F2197" w:rsidP="001D6B04">
      <w:pPr>
        <w:pStyle w:val="ConsPlusNormal"/>
        <w:spacing w:after="120"/>
        <w:ind w:firstLine="540"/>
        <w:jc w:val="both"/>
      </w:pPr>
    </w:p>
    <w:p w:rsidR="001A71F4" w:rsidRDefault="001A71F4" w:rsidP="001A71F4">
      <w:pPr>
        <w:pStyle w:val="ConsPlusNormal"/>
        <w:jc w:val="right"/>
        <w:outlineLvl w:val="1"/>
      </w:pPr>
      <w:r>
        <w:t>Приложение N 1</w:t>
      </w:r>
    </w:p>
    <w:p w:rsidR="001A71F4" w:rsidRDefault="001A71F4" w:rsidP="001A71F4">
      <w:pPr>
        <w:pStyle w:val="ConsPlusNormal"/>
        <w:jc w:val="right"/>
      </w:pPr>
      <w:r>
        <w:t>к Порядку учета бюджетных и денежных</w:t>
      </w:r>
    </w:p>
    <w:p w:rsidR="001A71F4" w:rsidRDefault="001A71F4" w:rsidP="001A71F4">
      <w:pPr>
        <w:pStyle w:val="ConsPlusNormal"/>
        <w:jc w:val="right"/>
      </w:pPr>
      <w:r>
        <w:t>обязательств получателей средств</w:t>
      </w:r>
    </w:p>
    <w:p w:rsidR="00C601C2" w:rsidRDefault="00C601C2" w:rsidP="00BA1B8E">
      <w:pPr>
        <w:pStyle w:val="ConsPlusNormal"/>
        <w:jc w:val="right"/>
      </w:pPr>
      <w:r>
        <w:t>сельского поселения «</w:t>
      </w:r>
      <w:r w:rsidR="00A12366">
        <w:t>Усть-Нарин</w:t>
      </w:r>
      <w:r>
        <w:t>»</w:t>
      </w:r>
    </w:p>
    <w:p w:rsidR="00BA1B8E" w:rsidRDefault="00BA1B8E" w:rsidP="00C601C2">
      <w:pPr>
        <w:pStyle w:val="ConsPlusNormal"/>
        <w:jc w:val="right"/>
      </w:pPr>
      <w:r>
        <w:t xml:space="preserve"> муниципального </w:t>
      </w:r>
      <w:proofErr w:type="gramStart"/>
      <w:r>
        <w:t xml:space="preserve">района </w:t>
      </w:r>
      <w:r w:rsidR="00C601C2">
        <w:t xml:space="preserve"> </w:t>
      </w:r>
      <w:r>
        <w:t>«</w:t>
      </w:r>
      <w:proofErr w:type="gramEnd"/>
      <w:r>
        <w:t>Могойтуйский район»</w:t>
      </w:r>
    </w:p>
    <w:p w:rsidR="001A71F4" w:rsidRDefault="00BA1B8E" w:rsidP="00A82F41">
      <w:pPr>
        <w:pStyle w:val="ConsPlusNormal"/>
        <w:jc w:val="right"/>
      </w:pPr>
      <w:r>
        <w:t>от</w:t>
      </w:r>
      <w:r w:rsidR="00A82F41">
        <w:t>08.</w:t>
      </w:r>
      <w:r>
        <w:t xml:space="preserve">02.2023 N </w:t>
      </w:r>
      <w:r w:rsidR="00A82F41">
        <w:t>04</w:t>
      </w:r>
    </w:p>
    <w:p w:rsidR="001A71F4" w:rsidRDefault="001A71F4" w:rsidP="001A71F4">
      <w:pPr>
        <w:pStyle w:val="ConsPlusNormal"/>
        <w:jc w:val="center"/>
      </w:pPr>
      <w:bookmarkStart w:id="19" w:name="Par290"/>
      <w:bookmarkEnd w:id="19"/>
      <w:r>
        <w:t>Реквизиты</w:t>
      </w:r>
    </w:p>
    <w:p w:rsidR="001A71F4" w:rsidRDefault="001A71F4" w:rsidP="001A71F4">
      <w:pPr>
        <w:pStyle w:val="ConsPlusNormal"/>
        <w:jc w:val="center"/>
      </w:pPr>
      <w:r>
        <w:t>Сведений о бюджетном обязательстве</w:t>
      </w:r>
    </w:p>
    <w:p w:rsidR="001A71F4" w:rsidRDefault="001A71F4" w:rsidP="001A71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6100"/>
      </w:tblGrid>
      <w:tr w:rsidR="001A71F4" w:rsidTr="006D45B4">
        <w:tc>
          <w:tcPr>
            <w:tcW w:w="10065" w:type="dxa"/>
            <w:gridSpan w:val="2"/>
            <w:tcBorders>
              <w:bottom w:val="single" w:sz="4" w:space="0" w:color="auto"/>
            </w:tcBorders>
          </w:tcPr>
          <w:p w:rsidR="001A71F4" w:rsidRDefault="001A71F4" w:rsidP="001A71F4">
            <w:pPr>
              <w:pStyle w:val="ConsPlusNormal"/>
              <w:jc w:val="both"/>
            </w:pPr>
            <w:r>
              <w:t>Единица измерения: руб.</w:t>
            </w:r>
          </w:p>
          <w:p w:rsidR="001A71F4" w:rsidRDefault="001A71F4" w:rsidP="001A71F4">
            <w:pPr>
              <w:pStyle w:val="ConsPlusNormal"/>
              <w:jc w:val="both"/>
            </w:pPr>
            <w:r>
              <w:t>(с точностью до второго десятичного знака)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3B3651">
            <w:pPr>
              <w:pStyle w:val="ConsPlusNormal"/>
              <w:jc w:val="both"/>
            </w:pPr>
            <w: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порядковый номер Сведений о бюджетном обязательстве.</w:t>
            </w:r>
          </w:p>
          <w:p w:rsidR="001A71F4" w:rsidRDefault="001A71F4" w:rsidP="003B3651">
            <w:pPr>
              <w:pStyle w:val="ConsPlusNormal"/>
              <w:ind w:firstLine="283"/>
              <w:jc w:val="both"/>
            </w:pPr>
            <w:r>
              <w:t xml:space="preserve">При представлении Сведений о бюджетном обязательстве в форме электронного документа в информационных системах </w:t>
            </w:r>
            <w:r w:rsidR="003B3651">
              <w:t xml:space="preserve">бюджета муниципального образования </w:t>
            </w:r>
            <w:r>
              <w:t>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 Учетный номер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 внесении изменений в поставленное на учет бюджетное обязательство.</w:t>
            </w:r>
          </w:p>
          <w:p w:rsidR="001A71F4" w:rsidRDefault="001A71F4" w:rsidP="001A71F4">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1A71F4" w:rsidRDefault="001A71F4" w:rsidP="001A71F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Дата формирования Сведений о бюджетном обязательстве</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Сведений о бюджетном обязательстве получателем бюджетных средств.</w:t>
            </w:r>
          </w:p>
          <w:p w:rsidR="001A71F4" w:rsidRDefault="001A71F4" w:rsidP="001A71F4">
            <w:pPr>
              <w:pStyle w:val="ConsPlusNormal"/>
              <w:ind w:firstLine="283"/>
              <w:jc w:val="both"/>
            </w:pPr>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Тип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типа бюджетного обязательства, исходя из следующего:</w:t>
            </w:r>
          </w:p>
          <w:p w:rsidR="001A71F4" w:rsidRDefault="001A71F4" w:rsidP="001A71F4">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1A71F4" w:rsidRDefault="001A71F4" w:rsidP="001A71F4">
            <w:pPr>
              <w:pStyle w:val="ConsPlusNormal"/>
              <w:ind w:firstLine="283"/>
              <w:jc w:val="both"/>
            </w:pPr>
            <w:r>
              <w:t xml:space="preserve">2 - прочее, если бюджетное обязательство не связано с закупкой товаров, работ, услуг или если бюджетное </w:t>
            </w:r>
            <w:r>
              <w:lastRenderedPageBreak/>
              <w:t>обязательство возникло в связи с закупкой товаров, работ, услуг прошлых лет.</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5. Информация о получателе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5.1. Получатель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получателя средств бюджета</w:t>
            </w:r>
            <w:r w:rsidR="00F677A3">
              <w:t xml:space="preserve"> муниципального образования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A71F4" w:rsidRDefault="001A71F4" w:rsidP="00AC3D0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в информационной системе.</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5.2. Наименование бюджета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w:t>
            </w:r>
            <w:r w:rsidR="00F677A3">
              <w:t>ывается наименование бюджета.</w:t>
            </w:r>
          </w:p>
          <w:p w:rsidR="001A71F4" w:rsidRDefault="001A71F4" w:rsidP="001A71F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5.3. Код по </w:t>
            </w:r>
            <w:hyperlink r:id="rId11" w:history="1">
              <w:r>
                <w:rPr>
                  <w:color w:val="0000FF"/>
                </w:rPr>
                <w:t>ОКТМО</w:t>
              </w:r>
            </w:hyperlink>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по Общероссийскому </w:t>
            </w:r>
            <w:hyperlink r:id="rId12"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5.4. Финансовый орган</w:t>
            </w:r>
          </w:p>
        </w:tc>
        <w:tc>
          <w:tcPr>
            <w:tcW w:w="6100" w:type="dxa"/>
            <w:tcBorders>
              <w:top w:val="single" w:sz="4" w:space="0" w:color="auto"/>
              <w:left w:val="single" w:sz="4" w:space="0" w:color="auto"/>
              <w:bottom w:val="single" w:sz="4" w:space="0" w:color="auto"/>
              <w:right w:val="single" w:sz="4" w:space="0" w:color="auto"/>
            </w:tcBorders>
          </w:tcPr>
          <w:p w:rsidR="001A71F4" w:rsidRDefault="00F677A3" w:rsidP="001A71F4">
            <w:pPr>
              <w:pStyle w:val="ConsPlusNormal"/>
              <w:ind w:firstLine="283"/>
              <w:jc w:val="both"/>
            </w:pPr>
            <w:r>
              <w:t>Указывается финансовый орган.</w:t>
            </w:r>
          </w:p>
          <w:p w:rsidR="001A71F4" w:rsidRDefault="001A71F4" w:rsidP="001A71F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5.5. Код по ОКПО</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5.6. Код получателя бюджетных средств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Указывается уникальный код организации по Сводному реестру (далее - код по Сводно</w:t>
            </w:r>
            <w:r w:rsidR="00F677A3">
              <w:t>му реестру) получателя средств</w:t>
            </w:r>
            <w:r>
              <w:t xml:space="preserve"> бюджета в соответствии со Сводным реестром.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0" w:name="Par328"/>
            <w:bookmarkEnd w:id="20"/>
            <w:r>
              <w:t>5.7. Наименование главного распорядителя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Указывается наименование главного распорядителя средств бюджета</w:t>
            </w:r>
            <w:r w:rsidR="00F677A3">
              <w:t xml:space="preserve"> муниципального образования</w:t>
            </w:r>
            <w:r>
              <w:t xml:space="preserve"> в соответствии со Сводным реестром.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1" w:name="Par330"/>
            <w:bookmarkEnd w:id="21"/>
            <w:r>
              <w:t>5.8. Глава по БК</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 xml:space="preserve">Указывается код главы главного распорядителя средств бюджета </w:t>
            </w:r>
            <w:r w:rsidR="00F677A3">
              <w:t xml:space="preserve">муниципального образования </w:t>
            </w:r>
            <w:r>
              <w:t>по бюджетной кла</w:t>
            </w:r>
            <w:r w:rsidR="00F677A3">
              <w:t>ссификации муниципального образования.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5.9. Наименование органа Федерального казначейства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 xml:space="preserve">Указывается наименование органа Федерального казначейства, в котором получателю средств бюджета </w:t>
            </w:r>
            <w:r>
              <w:lastRenderedPageBreak/>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5.10. Код органа Федерального казначейства (КОФК)</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в котором открыт соответствующий лицевой счет получателя бюджетных средств.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5.11. Номер лицевого счета получателя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соответствующего лицевого счета получателя бюджетных средств.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2" w:name="Par340"/>
            <w:bookmarkEnd w:id="22"/>
            <w:r>
              <w:t>6.1. Вид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6.2. Наименование нормативного правового акта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340" w:tooltip="6.1. Вид документа-основания" w:history="1">
              <w:r>
                <w:rPr>
                  <w:color w:val="0000FF"/>
                </w:rPr>
                <w:t>пункте 6.1</w:t>
              </w:r>
            </w:hyperlink>
            <w:r>
              <w:t xml:space="preserve"> настоящей информации вида документа "нормативный правовой акт" указывается наименование нормативного правового акта.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6.3. Номер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документа-основания (при наличии).</w:t>
            </w:r>
          </w:p>
          <w:p w:rsidR="001A71F4" w:rsidRDefault="001A71F4" w:rsidP="001A71F4">
            <w:pPr>
              <w:pStyle w:val="ConsPlusNormal"/>
              <w:ind w:firstLine="283"/>
              <w:jc w:val="both"/>
            </w:pPr>
            <w:r>
              <w:t xml:space="preserve">При заполнении в </w:t>
            </w:r>
            <w:hyperlink w:anchor="Par340" w:tooltip="6.1. Вид документа-основания" w:history="1">
              <w:r>
                <w:rPr>
                  <w:color w:val="0000FF"/>
                </w:rPr>
                <w:t>пункте 6.1</w:t>
              </w:r>
            </w:hyperlink>
            <w:r>
              <w:t xml:space="preserve"> настоящей информации вида документа "проект контракта" реквизит не заполняется.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3" w:name="Par347"/>
            <w:bookmarkEnd w:id="23"/>
            <w:r>
              <w:t>6.4. Дата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p w:rsidR="001A71F4" w:rsidRDefault="001A71F4" w:rsidP="001A71F4">
            <w:pPr>
              <w:pStyle w:val="ConsPlusNormal"/>
              <w:ind w:firstLine="283"/>
              <w:jc w:val="both"/>
            </w:pPr>
            <w:r>
              <w:t xml:space="preserve">При заполнении в </w:t>
            </w:r>
            <w:hyperlink w:anchor="Par340" w:tooltip="6.1. Вид документа-основания" w:history="1">
              <w:r>
                <w:rPr>
                  <w:color w:val="0000FF"/>
                </w:rPr>
                <w:t>пункте 6.1</w:t>
              </w:r>
            </w:hyperlink>
            <w:r>
              <w:t xml:space="preserve"> настоящей информации вида документа "проект контракта" реквизит не заполняется.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4" w:name="Par350"/>
            <w:bookmarkEnd w:id="24"/>
            <w:r>
              <w:t>6.5. Срок исполнения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AE5345">
            <w:pPr>
              <w:pStyle w:val="ConsPlusNormal"/>
              <w:ind w:firstLine="283"/>
              <w:jc w:val="both"/>
            </w:pPr>
            <w:r>
              <w:t>Указывается дата завершения исполнения обязательств по документу-основанию (при</w:t>
            </w:r>
            <w:r w:rsidR="00AE5345">
              <w:t xml:space="preserve"> наличии в документе-основании)</w:t>
            </w:r>
            <w:r>
              <w:t>, исполнительного документа и решения налогового органа).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6.6. Предмет по документу-основанию</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предмет по документу-основанию.</w:t>
            </w:r>
          </w:p>
          <w:p w:rsidR="001A71F4" w:rsidRDefault="001A71F4" w:rsidP="001A71F4">
            <w:pPr>
              <w:pStyle w:val="ConsPlusNormal"/>
              <w:ind w:firstLine="283"/>
              <w:jc w:val="both"/>
            </w:pPr>
            <w:r>
              <w:t xml:space="preserve">При заполнении в </w:t>
            </w:r>
            <w:hyperlink w:anchor="Par340" w:tooltip="6.1. Вид документа-основания" w:history="1">
              <w:r>
                <w:rPr>
                  <w:color w:val="0000FF"/>
                </w:rPr>
                <w:t>пункте 6.1</w:t>
              </w:r>
            </w:hyperlink>
            <w:r>
              <w:t xml:space="preserve"> настоящей информации вида документа "контра</w:t>
            </w:r>
            <w:r w:rsidR="00AE5345">
              <w:t>кт", "договор",</w:t>
            </w:r>
            <w:r>
              <w:t xml:space="preserve"> указывается наименование(я) объекта закупки (поставляемых товаров, выполняемых работ, оказываемых услуг), указа</w:t>
            </w:r>
            <w:r w:rsidR="00AE5345">
              <w:t>нное(</w:t>
            </w:r>
            <w:proofErr w:type="spellStart"/>
            <w:r w:rsidR="00AE5345">
              <w:t>ые</w:t>
            </w:r>
            <w:proofErr w:type="spellEnd"/>
            <w:r w:rsidR="00AE5345">
              <w:t>) в контракте (договоре)</w:t>
            </w:r>
            <w:r>
              <w:t>.</w:t>
            </w:r>
          </w:p>
          <w:p w:rsidR="001A71F4" w:rsidRDefault="001A71F4" w:rsidP="001A71F4">
            <w:pPr>
              <w:pStyle w:val="ConsPlusNormal"/>
              <w:ind w:firstLine="283"/>
              <w:jc w:val="both"/>
            </w:pPr>
            <w:r>
              <w:lastRenderedPageBreak/>
              <w:t xml:space="preserve">При заполнении в </w:t>
            </w:r>
            <w:hyperlink w:anchor="Par340" w:tooltip="6.1. Вид документа-основания" w:history="1">
              <w:r>
                <w:rPr>
                  <w:color w:val="0000FF"/>
                </w:rPr>
                <w:t>пункте 6.1</w:t>
              </w:r>
            </w:hyperlink>
            <w: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5" w:name="Par356"/>
            <w:bookmarkEnd w:id="25"/>
            <w:r>
              <w:lastRenderedPageBreak/>
              <w:t>6.7. Признак казначейского сопровождения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1A71F4" w:rsidRDefault="001A71F4" w:rsidP="001A71F4">
            <w:pPr>
              <w:pStyle w:val="ConsPlusNormal"/>
              <w:ind w:firstLine="283"/>
              <w:jc w:val="both"/>
            </w:pPr>
            <w:r>
              <w:t>В остальных случаях не заполняется.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6.8. Идентификатор</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идентификатор документа-основания при заполнении "Да" в </w:t>
            </w:r>
            <w:hyperlink w:anchor="Par356" w:tooltip="6.7. Признак казначейского сопровождения" w:history="1">
              <w:r>
                <w:rPr>
                  <w:color w:val="0000FF"/>
                </w:rPr>
                <w:t>пункте 6.7</w:t>
              </w:r>
            </w:hyperlink>
            <w:r>
              <w:t>.</w:t>
            </w:r>
          </w:p>
          <w:p w:rsidR="001A71F4" w:rsidRDefault="001A71F4" w:rsidP="001A71F4">
            <w:pPr>
              <w:pStyle w:val="ConsPlusNormal"/>
              <w:ind w:firstLine="283"/>
              <w:jc w:val="both"/>
            </w:pPr>
            <w:r>
              <w:t xml:space="preserve">При </w:t>
            </w:r>
            <w:proofErr w:type="spellStart"/>
            <w:r>
              <w:t>незаполнении</w:t>
            </w:r>
            <w:proofErr w:type="spellEnd"/>
            <w:r>
              <w:t xml:space="preserve"> </w:t>
            </w:r>
            <w:hyperlink w:anchor="Par356" w:tooltip="6.7. Признак казначейского сопровождения" w:history="1">
              <w:r>
                <w:rPr>
                  <w:color w:val="0000FF"/>
                </w:rPr>
                <w:t>пункта 6.7</w:t>
              </w:r>
            </w:hyperlink>
            <w:r>
              <w:t xml:space="preserve"> идентификатор указывается при наличии.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6.9. Уникальный номер реестровой записи в реестре контрактов/реестре соглашений</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AE5345">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w:t>
            </w:r>
            <w:r w:rsidR="00AE5345">
              <w:t>ов (далее - реестр соглашений).</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6" w:name="Par365"/>
            <w:bookmarkEnd w:id="26"/>
            <w:r>
              <w:t>6.10. Сумма в валюте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A71F4" w:rsidRDefault="001A71F4" w:rsidP="001A71F4">
            <w:pPr>
              <w:pStyle w:val="ConsPlusNormal"/>
              <w:ind w:firstLine="283"/>
              <w:jc w:val="both"/>
            </w:pPr>
            <w: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1A71F4" w:rsidRDefault="001A71F4" w:rsidP="001A71F4">
            <w:pPr>
              <w:pStyle w:val="ConsPlusNormal"/>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7" w:name="Par369"/>
            <w:bookmarkEnd w:id="27"/>
            <w:r>
              <w:t xml:space="preserve">6.11. Код валюты по </w:t>
            </w:r>
            <w:hyperlink r:id="rId13" w:history="1">
              <w:r>
                <w:rPr>
                  <w:color w:val="0000FF"/>
                </w:rPr>
                <w:t>ОКВ</w:t>
              </w:r>
            </w:hyperlink>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валюты, в которой принято бюджетное обязательство, в соответствии с Общероссийским </w:t>
            </w:r>
            <w:hyperlink r:id="rId14" w:history="1">
              <w:r>
                <w:rPr>
                  <w:color w:val="0000FF"/>
                </w:rPr>
                <w:t>классификатором</w:t>
              </w:r>
            </w:hyperlink>
            <w:r>
              <w:t xml:space="preserve"> валют. Формируется автоматически после указания наименования валюты в соответствии с Общероссийским </w:t>
            </w:r>
            <w:hyperlink r:id="rId15" w:history="1">
              <w:r>
                <w:rPr>
                  <w:color w:val="0000FF"/>
                </w:rPr>
                <w:t>классификатором</w:t>
              </w:r>
            </w:hyperlink>
            <w:r>
              <w:t xml:space="preserve"> валют.</w:t>
            </w:r>
          </w:p>
          <w:p w:rsidR="001A71F4" w:rsidRDefault="001A71F4" w:rsidP="001A71F4">
            <w:pPr>
              <w:pStyle w:val="ConsPlusNormal"/>
              <w:ind w:firstLine="283"/>
              <w:jc w:val="both"/>
            </w:pPr>
            <w:r>
              <w:t xml:space="preserve">В случае заключения государственного контракта (договора) указывается код валюты, в которой </w:t>
            </w:r>
            <w:r>
              <w:lastRenderedPageBreak/>
              <w:t>указывается цена контракта.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6.12. Сумма в валюте Российской Федерации всего</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бюджетного обязательства в валюте Российской Федерации.</w:t>
            </w:r>
          </w:p>
          <w:p w:rsidR="001A71F4" w:rsidRDefault="001A71F4" w:rsidP="001A71F4">
            <w:pPr>
              <w:pStyle w:val="ConsPlusNormal"/>
              <w:ind w:firstLine="283"/>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347" w:tooltip="6.4. Дата документа-основания" w:history="1">
              <w:r>
                <w:rPr>
                  <w:color w:val="0000FF"/>
                </w:rPr>
                <w:t>пункте 6.4</w:t>
              </w:r>
            </w:hyperlink>
            <w:r>
              <w:t xml:space="preserve"> настоящей информации.</w:t>
            </w:r>
          </w:p>
          <w:p w:rsidR="001A71F4" w:rsidRDefault="001A71F4" w:rsidP="001A71F4">
            <w:pPr>
              <w:pStyle w:val="ConsPlusNormal"/>
              <w:ind w:firstLine="283"/>
              <w:jc w:val="both"/>
            </w:pPr>
            <w: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65" w:tooltip="6.10. Сумма в валюте обязательства" w:history="1">
              <w:r>
                <w:rPr>
                  <w:color w:val="0000FF"/>
                </w:rPr>
                <w:t>пунктам 6.10</w:t>
              </w:r>
            </w:hyperlink>
            <w:r>
              <w:t xml:space="preserve"> и </w:t>
            </w:r>
            <w:hyperlink w:anchor="Par369" w:tooltip="6.11. Код валюты по ОКВ" w:history="1">
              <w:r>
                <w:rPr>
                  <w:color w:val="0000FF"/>
                </w:rPr>
                <w:t>6.11</w:t>
              </w:r>
            </w:hyperlink>
            <w:r>
              <w:t xml:space="preserve"> настоящей информации.</w:t>
            </w:r>
          </w:p>
          <w:p w:rsidR="001A71F4" w:rsidRDefault="001A71F4" w:rsidP="001A71F4">
            <w:pPr>
              <w:pStyle w:val="ConsPlusNormal"/>
              <w:ind w:firstLine="283"/>
              <w:jc w:val="both"/>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A71F4" w:rsidRDefault="001A71F4" w:rsidP="001A71F4">
            <w:pPr>
              <w:pStyle w:val="ConsPlusNormal"/>
              <w:ind w:firstLine="283"/>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A71F4" w:rsidRDefault="001A71F4" w:rsidP="001A71F4">
            <w:pPr>
              <w:pStyle w:val="ConsPlusNormal"/>
              <w:ind w:firstLine="283"/>
              <w:jc w:val="both"/>
            </w:pPr>
            <w: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6.13. В том числе сумма казначейского обеспечения обязательств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6.14. Процент платежа, требующего подтверждения, от общей суммы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6.15. Сумма платежа, требующего подтверждения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A71F4" w:rsidRDefault="001A71F4" w:rsidP="001A71F4">
            <w:pPr>
              <w:pStyle w:val="ConsPlusNormal"/>
              <w:ind w:firstLine="283"/>
              <w:jc w:val="both"/>
            </w:pPr>
            <w:r>
              <w:t xml:space="preserve">Если условиями документа-основания предусмотрено </w:t>
            </w:r>
            <w:r>
              <w:lastRenderedPageBreak/>
              <w:t>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6.16. Номер уведомления о поступлении исполнительного документа/решения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340" w:tooltip="6.1. Вид документа-основания" w:history="1">
              <w:r>
                <w:rPr>
                  <w:color w:val="0000FF"/>
                </w:rPr>
                <w:t>пункте 6.1</w:t>
              </w:r>
            </w:hyperlink>
            <w: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6.17. Дата уведомления о поступлении исполнительного документа/решения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340" w:tooltip="6.1. Вид документа-основания" w:history="1">
              <w:r>
                <w:rPr>
                  <w:color w:val="0000FF"/>
                </w:rPr>
                <w:t>пункте 6.1</w:t>
              </w:r>
            </w:hyperlink>
            <w: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6.18. Основание </w:t>
            </w:r>
            <w:proofErr w:type="spellStart"/>
            <w:r>
              <w:t>невключения</w:t>
            </w:r>
            <w:proofErr w:type="spellEnd"/>
            <w:r>
              <w:t xml:space="preserve"> договора (государственного контракта) в реестр контрактов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340" w:tooltip="6.1. Вид документа-основания" w:history="1">
              <w:r>
                <w:rPr>
                  <w:color w:val="0000FF"/>
                </w:rPr>
                <w:t>пункте 6.1</w:t>
              </w:r>
            </w:hyperlink>
            <w: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t>невключения</w:t>
            </w:r>
            <w:proofErr w:type="spellEnd"/>
            <w:r>
              <w:t xml:space="preserve"> договора (контракта) в реестр контрактов.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 Реквизиты контрагента/взыскателя по исполнительному документу/решению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 Наименование юридического лица/фамилия, имя, отчество физического лица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1A71F4" w:rsidRDefault="001A71F4" w:rsidP="001A71F4">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8" w:name="Par397"/>
            <w:bookmarkEnd w:id="28"/>
            <w:r>
              <w:t>7.2. Идентификационный номер налогоплательщика (ИНН)</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ИНН контрагента в соответствии со сведениями ЕГРЮЛ.</w:t>
            </w:r>
          </w:p>
          <w:p w:rsidR="001A71F4" w:rsidRDefault="001A71F4" w:rsidP="001A71F4">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9" w:name="Par400"/>
            <w:bookmarkEnd w:id="29"/>
            <w:r>
              <w:t>7.3. Код причины постановки на учет в налоговом органе (КПП)</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КПП контрагента в соответствии со сведениями ЕГРЮЛ и КПП по месту регистрации в </w:t>
            </w:r>
            <w:r>
              <w:lastRenderedPageBreak/>
              <w:t>качестве крупнейшего налогоплательщика в соответствии со сведениями Единого государственного реестра налогоплательщиков (при наличии).</w:t>
            </w:r>
          </w:p>
          <w:p w:rsidR="001A71F4" w:rsidRDefault="001A71F4" w:rsidP="001A71F4">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7.4.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97" w:tooltip="7.2. Идентификационный номер налогоплательщика (ИНН)" w:history="1">
              <w:r>
                <w:rPr>
                  <w:color w:val="0000FF"/>
                </w:rPr>
                <w:t>пунктах 7.2</w:t>
              </w:r>
            </w:hyperlink>
            <w:r>
              <w:t xml:space="preserve"> и </w:t>
            </w:r>
            <w:hyperlink w:anchor="Par400" w:tooltip="7.3. Код причины постановки на учет в налоговом органе (КПП)" w:history="1">
              <w:r>
                <w:rPr>
                  <w:color w:val="0000FF"/>
                </w:rPr>
                <w:t>7.3</w:t>
              </w:r>
            </w:hyperlink>
            <w:r>
              <w:t xml:space="preserve"> настоящей информации.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30" w:name="Par405"/>
            <w:bookmarkEnd w:id="30"/>
            <w:r>
              <w:t>7.5. Номер лицевого счета (раздела на лицевом счете)</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1A71F4" w:rsidRDefault="001A71F4" w:rsidP="001A71F4">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7.6. Номер банковского (казначейского) счета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7.7. Наименование банка (иной организации), в котором(-ой) открыт счет контрагенту</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7.8. БИК банка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БИК банка контрагента (при наличии в документе-основании).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7.9. Корреспондентский счет банка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корреспондентский счет банка контрагента (при наличии в документе-основании).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 Расшифровка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 Наименование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w:t>
            </w:r>
            <w:r>
              <w:lastRenderedPageBreak/>
              <w:t>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8.2. Уникальный код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8.3 Наименование вида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вида средств, за счет которых должна быть произведена касс</w:t>
            </w:r>
            <w:r w:rsidR="00AE5345">
              <w:t>овая выплата: средства бюджета.</w:t>
            </w:r>
          </w:p>
          <w:p w:rsidR="001A71F4" w:rsidRDefault="001A71F4" w:rsidP="001A71F4">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8.4. Код по БК</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классификации расходов бюджета</w:t>
            </w:r>
            <w:r w:rsidR="00AE5345">
              <w:t xml:space="preserve"> муниципального образования</w:t>
            </w:r>
            <w:r>
              <w:t xml:space="preserve"> в соответствии с предметом документа-основания.</w:t>
            </w:r>
          </w:p>
          <w:p w:rsidR="001A71F4" w:rsidRDefault="001A71F4" w:rsidP="00052E03">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052E03">
              <w:t xml:space="preserve"> муниципального образования</w:t>
            </w:r>
            <w:r>
              <w:t xml:space="preserve"> на основании информации, представленной должником.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8.5. Признак безусловности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A71F4" w:rsidRDefault="001A71F4" w:rsidP="001A71F4">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8.6. Сумма исполненного обязательства прошлых лет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8.7. Сумма неисполненного обязательства прошлых лет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8.8. Сумма на 20__ текущий финансовый год в валюте Российской Федерации с помесячной разбивкой</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8.9. Сумма в валюте Российской Федерации на плановый период и за пределами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1A71F4" w:rsidRDefault="001A71F4" w:rsidP="001A71F4">
            <w:pPr>
              <w:pStyle w:val="ConsPlusNormal"/>
              <w:ind w:firstLine="283"/>
              <w:jc w:val="both"/>
            </w:pPr>
            <w: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w:t>
            </w:r>
            <w:r>
              <w:lastRenderedPageBreak/>
              <w:t>суммой на последующие года.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8.10. Дата выплаты по исполнительному документу</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8.11. Аналитический код</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052E03">
            <w:pPr>
              <w:pStyle w:val="ConsPlusNormal"/>
              <w:ind w:firstLine="283"/>
              <w:jc w:val="both"/>
            </w:pPr>
            <w:r>
              <w:t xml:space="preserve">Указывается при необходимости аналитический код, присваиваемый </w:t>
            </w:r>
            <w:r w:rsidR="0008386B">
              <w:t xml:space="preserve">бюджетом муниципального образования, а также </w:t>
            </w:r>
            <w:r>
              <w:t xml:space="preserve">органами Федерального казначейства субсидиям, субвенциям и иным межбюджетным трансфертам, имеющим целевое значение, предоставляемым из бюджета </w:t>
            </w:r>
            <w:r w:rsidR="00052E03">
              <w:t>субъекта Российской Федерации бюджету муниципального образования.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8.12. Примечание</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Иная информация, необходимая для постановки бюджетного обязательства на учет.</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8.13. Руководитель (уполномоченное лицо)</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A71F4" w:rsidRDefault="001A71F4" w:rsidP="001A71F4">
      <w:pPr>
        <w:pStyle w:val="ConsPlusNormal"/>
        <w:jc w:val="both"/>
      </w:pPr>
    </w:p>
    <w:p w:rsidR="001A71F4" w:rsidRDefault="001A71F4" w:rsidP="001A71F4">
      <w:pPr>
        <w:pStyle w:val="ConsPlusNormal"/>
        <w:jc w:val="both"/>
      </w:pPr>
    </w:p>
    <w:p w:rsidR="006D45B4" w:rsidRDefault="006D45B4">
      <w:pPr>
        <w:rPr>
          <w:rFonts w:ascii="Times New Roman" w:eastAsiaTheme="minorEastAsia" w:hAnsi="Times New Roman" w:cs="Times New Roman"/>
          <w:sz w:val="24"/>
          <w:szCs w:val="24"/>
          <w:lang w:eastAsia="ru-RU"/>
        </w:rPr>
      </w:pPr>
      <w:r>
        <w:br w:type="page"/>
      </w: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right"/>
        <w:outlineLvl w:val="1"/>
      </w:pPr>
      <w:r>
        <w:t>Приложение N 2</w:t>
      </w:r>
    </w:p>
    <w:p w:rsidR="006D45B4" w:rsidRDefault="006D45B4" w:rsidP="006D45B4">
      <w:pPr>
        <w:pStyle w:val="ConsPlusNormal"/>
        <w:jc w:val="right"/>
      </w:pPr>
      <w:r>
        <w:t>к Порядку учета бюджетных и денежных</w:t>
      </w:r>
    </w:p>
    <w:p w:rsidR="006D45B4" w:rsidRDefault="006D45B4" w:rsidP="006D45B4">
      <w:pPr>
        <w:pStyle w:val="ConsPlusNormal"/>
        <w:jc w:val="right"/>
      </w:pPr>
      <w:r>
        <w:t>обязательств получателей средств</w:t>
      </w:r>
    </w:p>
    <w:p w:rsidR="00C601C2" w:rsidRDefault="00C601C2" w:rsidP="00BA1B8E">
      <w:pPr>
        <w:pStyle w:val="ConsPlusNormal"/>
        <w:jc w:val="right"/>
      </w:pPr>
      <w:r>
        <w:t>сельского поселения «</w:t>
      </w:r>
      <w:r w:rsidR="00A12366">
        <w:t>Усть-Нарин</w:t>
      </w:r>
      <w:r>
        <w:t>»</w:t>
      </w:r>
    </w:p>
    <w:p w:rsidR="00BA1B8E" w:rsidRDefault="00BA1B8E" w:rsidP="00C601C2">
      <w:pPr>
        <w:pStyle w:val="ConsPlusNormal"/>
        <w:jc w:val="right"/>
      </w:pPr>
      <w:r>
        <w:t xml:space="preserve"> муниципального </w:t>
      </w:r>
      <w:proofErr w:type="gramStart"/>
      <w:r>
        <w:t>района  «</w:t>
      </w:r>
      <w:proofErr w:type="gramEnd"/>
      <w:r>
        <w:t>Могойтуйский район»</w:t>
      </w:r>
    </w:p>
    <w:p w:rsidR="00BA1B8E" w:rsidRDefault="00BA1B8E" w:rsidP="00BA1B8E">
      <w:pPr>
        <w:pStyle w:val="ConsPlusNormal"/>
        <w:jc w:val="right"/>
      </w:pPr>
      <w:r>
        <w:t xml:space="preserve">от </w:t>
      </w:r>
      <w:r w:rsidR="00A82F41">
        <w:t xml:space="preserve">08 </w:t>
      </w:r>
      <w:r>
        <w:t xml:space="preserve">.02.2023 N </w:t>
      </w:r>
      <w:r w:rsidR="00A82F41">
        <w:t>04</w:t>
      </w:r>
    </w:p>
    <w:p w:rsidR="006D45B4" w:rsidRDefault="006D45B4" w:rsidP="001A71F4">
      <w:pPr>
        <w:pStyle w:val="ConsPlusNormal"/>
        <w:jc w:val="right"/>
        <w:outlineLvl w:val="1"/>
      </w:pPr>
    </w:p>
    <w:p w:rsidR="001A71F4" w:rsidRDefault="001A71F4" w:rsidP="001A71F4">
      <w:pPr>
        <w:pStyle w:val="ConsPlusNormal"/>
        <w:jc w:val="both"/>
      </w:pPr>
    </w:p>
    <w:p w:rsidR="001A71F4" w:rsidRDefault="001A71F4" w:rsidP="001A71F4">
      <w:pPr>
        <w:pStyle w:val="ConsPlusNormal"/>
        <w:jc w:val="center"/>
      </w:pPr>
      <w:bookmarkStart w:id="31" w:name="Par467"/>
      <w:bookmarkEnd w:id="31"/>
      <w:r>
        <w:t>Реквизиты</w:t>
      </w:r>
    </w:p>
    <w:p w:rsidR="001A71F4" w:rsidRDefault="001A71F4" w:rsidP="001A71F4">
      <w:pPr>
        <w:pStyle w:val="ConsPlusNormal"/>
        <w:jc w:val="center"/>
      </w:pPr>
      <w:r>
        <w:t>Сведений о денежном обязательстве</w:t>
      </w:r>
    </w:p>
    <w:p w:rsidR="001A71F4" w:rsidRDefault="001A71F4" w:rsidP="001A71F4">
      <w:pPr>
        <w:pStyle w:val="ConsPlusNormal"/>
        <w:jc w:val="both"/>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1A71F4" w:rsidTr="001364CC">
        <w:tc>
          <w:tcPr>
            <w:tcW w:w="10206" w:type="dxa"/>
            <w:gridSpan w:val="2"/>
            <w:tcBorders>
              <w:bottom w:val="single" w:sz="4" w:space="0" w:color="auto"/>
            </w:tcBorders>
          </w:tcPr>
          <w:p w:rsidR="001A71F4" w:rsidRDefault="001A71F4" w:rsidP="001A71F4">
            <w:pPr>
              <w:pStyle w:val="ConsPlusNormal"/>
              <w:jc w:val="both"/>
            </w:pPr>
            <w:r>
              <w:t>Единица измерения: руб.</w:t>
            </w:r>
          </w:p>
          <w:p w:rsidR="001A71F4" w:rsidRDefault="001A71F4" w:rsidP="001A71F4">
            <w:pPr>
              <w:pStyle w:val="ConsPlusNormal"/>
              <w:jc w:val="both"/>
            </w:pPr>
            <w:r>
              <w:t>(с точностью до второго десятичного знака)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информации (реквизита, показателя)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jc w:val="both"/>
            </w:pPr>
            <w: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порядковый номер Сведений о денежном обязательстве.</w:t>
            </w:r>
          </w:p>
          <w:p w:rsidR="001A71F4" w:rsidRDefault="001A71F4" w:rsidP="00205F88">
            <w:pPr>
              <w:pStyle w:val="ConsPlusNormal"/>
              <w:ind w:firstLine="283"/>
              <w:jc w:val="both"/>
            </w:pPr>
            <w:r>
              <w:t xml:space="preserve">При представлении Сведений о денежном обязательстве в форме электронного документа в информационных системах </w:t>
            </w:r>
            <w:r w:rsidR="00205F88">
              <w:t xml:space="preserve">бюджета муниципального образования </w:t>
            </w:r>
            <w:r>
              <w:t>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Сведений о денежном обязательстве получателем бюджетных средств.</w:t>
            </w:r>
          </w:p>
          <w:p w:rsidR="001A71F4" w:rsidRDefault="001A71F4" w:rsidP="001A71F4">
            <w:pPr>
              <w:pStyle w:val="ConsPlusNormal"/>
              <w:ind w:firstLine="283"/>
              <w:jc w:val="both"/>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 внесении изменений в поставленное на учет денежное обязательство.</w:t>
            </w:r>
          </w:p>
          <w:p w:rsidR="001A71F4" w:rsidRDefault="001A71F4" w:rsidP="001A71F4">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1A71F4" w:rsidRDefault="001A71F4" w:rsidP="001A71F4">
            <w:pPr>
              <w:pStyle w:val="ConsPlusNormal"/>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A71F4" w:rsidRDefault="001A71F4" w:rsidP="001A71F4">
            <w:pPr>
              <w:pStyle w:val="ConsPlusNormal"/>
              <w:ind w:firstLine="283"/>
              <w:jc w:val="both"/>
            </w:pPr>
            <w:r>
              <w:t xml:space="preserve">При формировании Сведений о денежном обязательстве, предусматривающих внесение изменений в поставленное </w:t>
            </w:r>
            <w:r>
              <w:lastRenderedPageBreak/>
              <w:t>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Указывается наименование получателя средств бюджета</w:t>
            </w:r>
            <w:r w:rsidR="00205F88">
              <w:t xml:space="preserve"> муниципального образования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 xml:space="preserve">Указывается код получателя средств </w:t>
            </w:r>
            <w:r w:rsidR="00205F88">
              <w:t>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Указывается номер соответствующего лицевого счета получателя средств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Указывается наименование главного распорядителя средств бюджета</w:t>
            </w:r>
            <w:r w:rsidR="00205F88">
              <w:t xml:space="preserve"> муниципального образования</w:t>
            </w:r>
            <w:r>
              <w:t>, соответствующее реестровой записи Сводного реестра.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6.5. Глава по БК</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Указывается глава главного распорядителя средств бюджета</w:t>
            </w:r>
            <w:r w:rsidR="00205F88">
              <w:t xml:space="preserve"> муниципального образования</w:t>
            </w:r>
            <w:r>
              <w:t xml:space="preserve"> по бюджетной классификации </w:t>
            </w:r>
            <w:r w:rsidR="00205F88">
              <w:t>бюджета муниципального образования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w:t>
            </w:r>
            <w:r w:rsidR="00205F88">
              <w:t>е бюджета</w:t>
            </w:r>
            <w:r>
              <w:t>.</w:t>
            </w:r>
          </w:p>
          <w:p w:rsidR="001A71F4" w:rsidRDefault="001A71F4" w:rsidP="001A71F4">
            <w:pPr>
              <w:pStyle w:val="ConsPlusNormal"/>
              <w:ind w:firstLine="283"/>
              <w:jc w:val="both"/>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6.7. Код по </w:t>
            </w:r>
            <w:hyperlink r:id="rId16" w:history="1">
              <w:r>
                <w:rPr>
                  <w:color w:val="0000FF"/>
                </w:rPr>
                <w:t>ОКТМО</w:t>
              </w:r>
            </w:hyperlink>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по Общероссийскому </w:t>
            </w:r>
            <w:hyperlink r:id="rId17"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w:t>
            </w:r>
            <w:r w:rsidR="00205F88">
              <w:t>именование финансового органа.</w:t>
            </w:r>
          </w:p>
          <w:p w:rsidR="001A71F4" w:rsidRDefault="001A71F4" w:rsidP="001A71F4">
            <w:pPr>
              <w:pStyle w:val="ConsPlusNormal"/>
              <w:ind w:firstLine="283"/>
              <w:jc w:val="both"/>
            </w:pPr>
            <w:r>
              <w:t xml:space="preserve">При представлении Сведений о денежном обязательстве в форме электронного документа в информационных </w:t>
            </w:r>
            <w:r>
              <w:lastRenderedPageBreak/>
              <w:t>системах заполняется автоматически.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6.9. Код по ОКПО</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ind w:firstLine="283"/>
              <w:jc w:val="both"/>
            </w:pPr>
            <w: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ind w:firstLine="283"/>
              <w:jc w:val="both"/>
            </w:pPr>
            <w: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 Вид</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7.2. Номер</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документа, подтверждающего возникновение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32" w:name="Par523"/>
            <w:bookmarkEnd w:id="32"/>
            <w:r>
              <w:t>7.3. Дата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документа, подтверждающего возникновение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7.5. Предмет</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вида средств, за счет которых должна быть произведена кас</w:t>
            </w:r>
            <w:r w:rsidR="00205F88">
              <w:t>совая выплата: средства бюджета</w:t>
            </w:r>
            <w:r>
              <w:t>.</w:t>
            </w:r>
          </w:p>
          <w:p w:rsidR="001A71F4" w:rsidRDefault="001A71F4" w:rsidP="001A71F4">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классификации расходов бюджета </w:t>
            </w:r>
            <w:r w:rsidR="00205F88">
              <w:t xml:space="preserve">муниципального образования </w:t>
            </w:r>
            <w:r>
              <w:t>в соответствии с предметом документа-основания.</w:t>
            </w:r>
          </w:p>
          <w:p w:rsidR="001A71F4" w:rsidRDefault="001A71F4" w:rsidP="00205F88">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205F88">
              <w:t xml:space="preserve"> муниципального образования </w:t>
            </w:r>
            <w:r>
              <w:t>на основании информации, представленной должником.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w:t>
            </w:r>
            <w:r w:rsidR="00205F88">
              <w:t xml:space="preserve"> бюджетом муниципального образования, а также</w:t>
            </w:r>
            <w:r>
              <w:t xml:space="preserve">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денежного обязательства в валюте Российской Федерации.</w:t>
            </w:r>
          </w:p>
          <w:p w:rsidR="001A71F4" w:rsidRDefault="001A71F4" w:rsidP="001A71F4">
            <w:pPr>
              <w:pStyle w:val="ConsPlusNormal"/>
              <w:ind w:firstLine="283"/>
              <w:jc w:val="both"/>
            </w:pPr>
            <w: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ar523" w:tooltip="7.3. Дата" w:history="1">
              <w:r>
                <w:rPr>
                  <w:color w:val="0000FF"/>
                </w:rPr>
                <w:t>пункте 7.3</w:t>
              </w:r>
            </w:hyperlink>
            <w:r>
              <w:t xml:space="preserve"> настоящей информации.</w:t>
            </w:r>
          </w:p>
          <w:p w:rsidR="001A71F4" w:rsidRDefault="001A71F4" w:rsidP="001A71F4">
            <w:pPr>
              <w:pStyle w:val="ConsPlusNormal"/>
              <w:ind w:firstLine="283"/>
              <w:jc w:val="both"/>
            </w:pPr>
            <w: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A71F4" w:rsidRDefault="001A71F4" w:rsidP="001A71F4">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7.10. Код валюты</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валюты, в которой принято денежное обязательство, в соответствии с Общероссийским </w:t>
            </w:r>
            <w:hyperlink r:id="rId18" w:history="1">
              <w:r>
                <w:rPr>
                  <w:color w:val="0000FF"/>
                </w:rPr>
                <w:t>классификатором</w:t>
              </w:r>
            </w:hyperlink>
            <w:r>
              <w:t xml:space="preserve"> валют.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планируемый срок осуществления кассовой выплаты по денежному обязательству.</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7.13. 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right"/>
        <w:outlineLvl w:val="1"/>
      </w:pPr>
      <w:r>
        <w:lastRenderedPageBreak/>
        <w:t>Приложение N 3</w:t>
      </w:r>
    </w:p>
    <w:p w:rsidR="00BA1D37" w:rsidRDefault="00BA1D37" w:rsidP="00BA1D37">
      <w:pPr>
        <w:pStyle w:val="ConsPlusNormal"/>
        <w:jc w:val="right"/>
      </w:pPr>
      <w:r>
        <w:t>к Порядку учета бюджетных и денежных</w:t>
      </w:r>
    </w:p>
    <w:p w:rsidR="00BA1D37" w:rsidRDefault="00BA1D37" w:rsidP="00BA1D37">
      <w:pPr>
        <w:pStyle w:val="ConsPlusNormal"/>
        <w:jc w:val="right"/>
      </w:pPr>
      <w:r>
        <w:t>обязательств получателей средств</w:t>
      </w:r>
    </w:p>
    <w:p w:rsidR="00C601C2" w:rsidRDefault="00C601C2" w:rsidP="00BA1B8E">
      <w:pPr>
        <w:pStyle w:val="ConsPlusNormal"/>
        <w:jc w:val="right"/>
      </w:pPr>
      <w:r>
        <w:t>сельского поселения «</w:t>
      </w:r>
      <w:r w:rsidR="00A12366">
        <w:t>Усть-Нарин</w:t>
      </w:r>
      <w:r>
        <w:t xml:space="preserve">» </w:t>
      </w:r>
    </w:p>
    <w:p w:rsidR="00BA1B8E" w:rsidRDefault="00BA1B8E" w:rsidP="00C601C2">
      <w:pPr>
        <w:pStyle w:val="ConsPlusNormal"/>
        <w:jc w:val="right"/>
      </w:pPr>
      <w:r>
        <w:t xml:space="preserve">муниципального </w:t>
      </w:r>
      <w:proofErr w:type="gramStart"/>
      <w:r>
        <w:t>района  «</w:t>
      </w:r>
      <w:proofErr w:type="gramEnd"/>
      <w:r>
        <w:t>Могойтуйский район»</w:t>
      </w:r>
    </w:p>
    <w:p w:rsidR="00BA1B8E" w:rsidRDefault="00BA1B8E" w:rsidP="00BA1B8E">
      <w:pPr>
        <w:pStyle w:val="ConsPlusNormal"/>
        <w:jc w:val="right"/>
      </w:pPr>
      <w:r>
        <w:t xml:space="preserve">от </w:t>
      </w:r>
      <w:r w:rsidR="00A82F41">
        <w:t xml:space="preserve">08 </w:t>
      </w:r>
      <w:r>
        <w:t>.02.2023 N</w:t>
      </w:r>
      <w:r w:rsidR="00A82F41">
        <w:t>04</w:t>
      </w:r>
    </w:p>
    <w:p w:rsidR="00BA1D37" w:rsidRDefault="00BA1D37" w:rsidP="00BA1B8E">
      <w:pPr>
        <w:pStyle w:val="ConsPlusNormal"/>
        <w:jc w:val="right"/>
      </w:pPr>
    </w:p>
    <w:p w:rsidR="001A71F4" w:rsidRDefault="001A71F4" w:rsidP="001A71F4">
      <w:pPr>
        <w:pStyle w:val="ConsPlusNormal"/>
        <w:jc w:val="right"/>
      </w:pPr>
    </w:p>
    <w:p w:rsidR="001A71F4" w:rsidRDefault="001A71F4" w:rsidP="001A71F4">
      <w:pPr>
        <w:pStyle w:val="ConsPlusNormal"/>
        <w:jc w:val="both"/>
      </w:pPr>
    </w:p>
    <w:p w:rsidR="001A71F4" w:rsidRDefault="001A71F4" w:rsidP="001A71F4">
      <w:pPr>
        <w:pStyle w:val="ConsPlusTitle"/>
        <w:jc w:val="center"/>
      </w:pPr>
      <w:bookmarkStart w:id="33" w:name="Par564"/>
      <w:bookmarkEnd w:id="33"/>
      <w:r>
        <w:t>ПЕРЕЧЕНЬ</w:t>
      </w:r>
    </w:p>
    <w:p w:rsidR="001A71F4" w:rsidRDefault="001A71F4" w:rsidP="001A71F4">
      <w:pPr>
        <w:pStyle w:val="ConsPlusTitle"/>
        <w:jc w:val="center"/>
      </w:pPr>
      <w:r>
        <w:t>ДОКУМЕНТОВ, НА ОСНОВАНИИ КОТОРЫХ ВОЗНИКАЮТ БЮДЖЕТНЫЕ</w:t>
      </w:r>
    </w:p>
    <w:p w:rsidR="001A71F4" w:rsidRDefault="001A71F4" w:rsidP="001A71F4">
      <w:pPr>
        <w:pStyle w:val="ConsPlusTitle"/>
        <w:jc w:val="center"/>
      </w:pPr>
      <w:r>
        <w:t xml:space="preserve">ОБЯЗАТЕЛЬСТВА ПОЛУЧАТЕЛЕЙ СРЕДСТВ </w:t>
      </w:r>
      <w:r w:rsidR="00BA1D37">
        <w:t>БЮДЖЕТА</w:t>
      </w:r>
      <w:r>
        <w:t>,</w:t>
      </w:r>
    </w:p>
    <w:p w:rsidR="001A71F4" w:rsidRDefault="001A71F4" w:rsidP="001A71F4">
      <w:pPr>
        <w:pStyle w:val="ConsPlusTitle"/>
        <w:jc w:val="center"/>
      </w:pPr>
      <w:r>
        <w:t>И ДОКУМЕНТОВ, ПОДТВЕРЖДАЮЩИХ ВОЗНИКНОВЕНИЕ ДЕНЕЖНЫХ</w:t>
      </w:r>
    </w:p>
    <w:p w:rsidR="001A71F4" w:rsidRDefault="001A71F4" w:rsidP="001A71F4">
      <w:pPr>
        <w:pStyle w:val="ConsPlusTitle"/>
        <w:jc w:val="center"/>
      </w:pPr>
      <w:r>
        <w:t>ОБЯЗАТЕЛЬСТВ ПОЛУЧАТЕЛЕЙ СРЕДСТВ БЮДЖЕТА</w:t>
      </w:r>
    </w:p>
    <w:p w:rsidR="001A71F4" w:rsidRDefault="001A71F4" w:rsidP="001A71F4">
      <w:pPr>
        <w:pStyle w:val="ConsPlusNormal"/>
      </w:pPr>
    </w:p>
    <w:p w:rsidR="001A71F4" w:rsidRDefault="001A71F4" w:rsidP="001A71F4">
      <w:pPr>
        <w:pStyle w:val="ConsPlusNormal"/>
        <w:jc w:val="both"/>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662"/>
        <w:gridCol w:w="3728"/>
        <w:gridCol w:w="5953"/>
      </w:tblGrid>
      <w:tr w:rsidR="001A71F4" w:rsidTr="001364CC">
        <w:tc>
          <w:tcPr>
            <w:tcW w:w="662"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N п/п</w:t>
            </w:r>
          </w:p>
        </w:tc>
        <w:tc>
          <w:tcPr>
            <w:tcW w:w="3728" w:type="dxa"/>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jc w:val="center"/>
            </w:pPr>
            <w:r>
              <w:t>Документ, на основании которого возникает бюджетное обязательство получателя средств бюджета</w:t>
            </w:r>
            <w:r w:rsidR="00AC3D04">
              <w:t xml:space="preserve"> муниципального образования</w:t>
            </w: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jc w:val="center"/>
            </w:pPr>
            <w:r>
              <w:t>Документ, подтверждающий возникновение денежного обязательства получателя средств бюджета</w:t>
            </w:r>
            <w:r w:rsidR="00AC3D04">
              <w:t xml:space="preserve"> муниципального образования</w:t>
            </w:r>
          </w:p>
        </w:tc>
      </w:tr>
      <w:tr w:rsidR="001A71F4" w:rsidTr="001364CC">
        <w:tc>
          <w:tcPr>
            <w:tcW w:w="662"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3728"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bookmarkStart w:id="34" w:name="Par577"/>
            <w:bookmarkEnd w:id="34"/>
            <w:r>
              <w:t>2</w:t>
            </w: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bookmarkStart w:id="35" w:name="Par578"/>
            <w:bookmarkEnd w:id="35"/>
            <w:r>
              <w:t>3</w:t>
            </w:r>
          </w:p>
        </w:tc>
      </w:tr>
      <w:tr w:rsidR="001A71F4" w:rsidTr="001364CC">
        <w:tc>
          <w:tcPr>
            <w:tcW w:w="662" w:type="dxa"/>
            <w:vMerge w:val="restart"/>
            <w:tcBorders>
              <w:top w:val="single" w:sz="4" w:space="0" w:color="auto"/>
              <w:left w:val="single" w:sz="4" w:space="0" w:color="auto"/>
              <w:right w:val="single" w:sz="4" w:space="0" w:color="auto"/>
            </w:tcBorders>
          </w:tcPr>
          <w:p w:rsidR="001A71F4" w:rsidRDefault="00BA1D37" w:rsidP="001A71F4">
            <w:pPr>
              <w:pStyle w:val="ConsPlusNormal"/>
              <w:jc w:val="center"/>
            </w:pPr>
            <w:bookmarkStart w:id="36" w:name="Par589"/>
            <w:bookmarkEnd w:id="36"/>
            <w:r>
              <w:t>1</w:t>
            </w:r>
            <w:r w:rsidR="001A71F4">
              <w:t>.</w:t>
            </w:r>
          </w:p>
        </w:tc>
        <w:tc>
          <w:tcPr>
            <w:tcW w:w="3728" w:type="dxa"/>
            <w:vMerge w:val="restart"/>
            <w:tcBorders>
              <w:top w:val="single" w:sz="4" w:space="0" w:color="auto"/>
              <w:left w:val="single" w:sz="4" w:space="0" w:color="auto"/>
              <w:right w:val="single" w:sz="4" w:space="0" w:color="auto"/>
            </w:tcBorders>
          </w:tcPr>
          <w:p w:rsidR="001A71F4" w:rsidRDefault="001A71F4" w:rsidP="001A71F4">
            <w:pPr>
              <w:pStyle w:val="ConsPlusNormal"/>
              <w:jc w:val="both"/>
            </w:pPr>
            <w:r>
              <w:t>Государственный</w:t>
            </w:r>
            <w:r w:rsidR="00BA1D37">
              <w:t xml:space="preserve"> (муниципальный)</w:t>
            </w:r>
            <w:r>
              <w:t xml:space="preserve"> контракт (договор) на поставку товаров, выполнение работ, оказ</w:t>
            </w:r>
            <w:r w:rsidR="00BA1D37">
              <w:t>ание услуг для обеспечения муницип</w:t>
            </w:r>
            <w:r>
              <w:t>альных нужд, сведения о котором подлежат включению в реестр контрактов</w:t>
            </w: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Акт выполненных работ</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Акт об оказании услуг</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Акт приема-передачи</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Государственный</w:t>
            </w:r>
            <w:r w:rsidR="00BA1D37">
              <w:t xml:space="preserve"> (муниципальный)</w:t>
            </w:r>
            <w:r>
              <w:t xml:space="preserve">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w:t>
            </w:r>
            <w:r w:rsidR="00BA1D37">
              <w:t xml:space="preserve"> (муниципальному)</w:t>
            </w:r>
            <w:r>
              <w:t xml:space="preserve"> контракту)</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Документ о приемке товаров, выполненной работы (ее результатов), оказанной услуги, в том числе в электронной форме</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Справка-расчет или иной документ, являющийся основанием для оплаты неустойки</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Счет</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Счет-фактура</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Товарная накладная (унифицированная </w:t>
            </w:r>
            <w:hyperlink r:id="rId19" w:history="1">
              <w:r>
                <w:rPr>
                  <w:color w:val="0000FF"/>
                </w:rPr>
                <w:t>форма N ТОРГ-12</w:t>
              </w:r>
            </w:hyperlink>
            <w:r>
              <w:t>) (ф. 0330212)</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Универсальный передаточный документ</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Чек</w:t>
            </w:r>
          </w:p>
        </w:tc>
      </w:tr>
      <w:tr w:rsidR="001A71F4" w:rsidTr="001364CC">
        <w:tc>
          <w:tcPr>
            <w:tcW w:w="662"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right w:val="single" w:sz="4" w:space="0" w:color="auto"/>
            </w:tcBorders>
          </w:tcPr>
          <w:p w:rsidR="001A71F4" w:rsidRDefault="001A71F4" w:rsidP="00BA1D37">
            <w:pPr>
              <w:pStyle w:val="ConsPlusNormal"/>
              <w:jc w:val="both"/>
            </w:pPr>
            <w: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w:t>
            </w:r>
            <w:r w:rsidR="00BA1D37">
              <w:t xml:space="preserve"> муниципального образования</w:t>
            </w:r>
            <w:r>
              <w:t>, возникшему на основании государственного</w:t>
            </w:r>
            <w:r w:rsidR="00BA1D37">
              <w:t xml:space="preserve"> (муниципального)</w:t>
            </w:r>
            <w:r>
              <w:t xml:space="preserve"> контракта.</w:t>
            </w:r>
          </w:p>
        </w:tc>
      </w:tr>
      <w:tr w:rsidR="001A71F4" w:rsidTr="001364CC">
        <w:tc>
          <w:tcPr>
            <w:tcW w:w="662" w:type="dxa"/>
            <w:vMerge w:val="restart"/>
            <w:tcBorders>
              <w:top w:val="single" w:sz="4" w:space="0" w:color="auto"/>
              <w:left w:val="single" w:sz="4" w:space="0" w:color="auto"/>
              <w:bottom w:val="single" w:sz="4" w:space="0" w:color="auto"/>
              <w:right w:val="single" w:sz="4" w:space="0" w:color="auto"/>
            </w:tcBorders>
          </w:tcPr>
          <w:p w:rsidR="001A71F4" w:rsidRDefault="00BA1D37" w:rsidP="001A71F4">
            <w:pPr>
              <w:pStyle w:val="ConsPlusNormal"/>
              <w:jc w:val="center"/>
            </w:pPr>
            <w:r>
              <w:t>2</w:t>
            </w:r>
            <w:r w:rsidR="001A71F4">
              <w:t>.</w:t>
            </w:r>
          </w:p>
        </w:tc>
        <w:tc>
          <w:tcPr>
            <w:tcW w:w="3728" w:type="dxa"/>
            <w:vMerge w:val="restart"/>
            <w:tcBorders>
              <w:top w:val="single" w:sz="4" w:space="0" w:color="auto"/>
              <w:left w:val="single" w:sz="4" w:space="0" w:color="auto"/>
              <w:bottom w:val="single" w:sz="4" w:space="0" w:color="auto"/>
              <w:right w:val="single" w:sz="4" w:space="0" w:color="auto"/>
            </w:tcBorders>
          </w:tcPr>
          <w:p w:rsidR="001A71F4" w:rsidRDefault="001A71F4" w:rsidP="00BA1D37">
            <w:pPr>
              <w:pStyle w:val="ConsPlusNormal"/>
              <w:jc w:val="both"/>
            </w:pPr>
            <w:bookmarkStart w:id="37" w:name="Par605"/>
            <w:bookmarkEnd w:id="37"/>
            <w:r>
              <w:t>Государственный</w:t>
            </w:r>
            <w:r w:rsidR="00BA1D37">
              <w:t xml:space="preserve"> (муниципальный)</w:t>
            </w:r>
            <w: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w:t>
            </w:r>
            <w:r w:rsidR="00BA1D37">
              <w:t>–</w:t>
            </w:r>
            <w:r>
              <w:t xml:space="preserve"> договор</w:t>
            </w:r>
            <w:r w:rsidR="00BA1D37">
              <w:t>)</w:t>
            </w: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Акт выполненных работ</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Акт об оказании услуг</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Акт приема-передачи</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Справка-расчет или иной документ, являющийся основанием для оплаты неустойки</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Счет</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Счет-фактура</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Товарная накладная (унифицированная </w:t>
            </w:r>
            <w:hyperlink r:id="rId20" w:history="1">
              <w:r>
                <w:rPr>
                  <w:color w:val="0000FF"/>
                </w:rPr>
                <w:t>форма N ТОРГ-12</w:t>
              </w:r>
            </w:hyperlink>
            <w:r>
              <w:t>) (ф. 0330212)</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Универсальный передаточный документ</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Чек</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BA1D37">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1A71F4" w:rsidTr="001364CC">
        <w:tc>
          <w:tcPr>
            <w:tcW w:w="662" w:type="dxa"/>
            <w:vMerge w:val="restart"/>
            <w:tcBorders>
              <w:top w:val="single" w:sz="4" w:space="0" w:color="auto"/>
              <w:left w:val="single" w:sz="4" w:space="0" w:color="auto"/>
              <w:bottom w:val="single" w:sz="4" w:space="0" w:color="auto"/>
              <w:right w:val="single" w:sz="4" w:space="0" w:color="auto"/>
            </w:tcBorders>
          </w:tcPr>
          <w:p w:rsidR="001A71F4" w:rsidRDefault="00BA1D37" w:rsidP="001A71F4">
            <w:pPr>
              <w:pStyle w:val="ConsPlusNormal"/>
              <w:jc w:val="center"/>
            </w:pPr>
            <w:bookmarkStart w:id="38" w:name="Par617"/>
            <w:bookmarkStart w:id="39" w:name="Par657"/>
            <w:bookmarkEnd w:id="38"/>
            <w:bookmarkEnd w:id="39"/>
            <w:r>
              <w:t>3</w:t>
            </w:r>
            <w:r w:rsidR="001A71F4">
              <w:t>.</w:t>
            </w:r>
          </w:p>
        </w:tc>
        <w:tc>
          <w:tcPr>
            <w:tcW w:w="3728" w:type="dxa"/>
            <w:vMerge w:val="restart"/>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40" w:name="Par674"/>
            <w:bookmarkEnd w:id="40"/>
            <w:r>
              <w:t>Исполнительный документ (исполнительный лист, судебный приказ) (далее - исполнительный документ)</w:t>
            </w: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Бухгалтерская справка </w:t>
            </w:r>
            <w:hyperlink r:id="rId21" w:history="1">
              <w:r>
                <w:rPr>
                  <w:color w:val="0000FF"/>
                </w:rPr>
                <w:t>(ф. 0504833)</w:t>
              </w:r>
            </w:hyperlink>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График выплат по исполнительному документу, предусматривающему выплаты периодического характера</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Исполнительный документ</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Справка-расчет</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BA1D37">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1A71F4" w:rsidTr="001364CC">
        <w:tc>
          <w:tcPr>
            <w:tcW w:w="662" w:type="dxa"/>
            <w:vMerge w:val="restart"/>
            <w:tcBorders>
              <w:top w:val="single" w:sz="4" w:space="0" w:color="auto"/>
              <w:left w:val="single" w:sz="4" w:space="0" w:color="auto"/>
              <w:bottom w:val="single" w:sz="4" w:space="0" w:color="auto"/>
              <w:right w:val="single" w:sz="4" w:space="0" w:color="auto"/>
            </w:tcBorders>
          </w:tcPr>
          <w:p w:rsidR="001A71F4" w:rsidRDefault="00BA1D37" w:rsidP="001A71F4">
            <w:pPr>
              <w:pStyle w:val="ConsPlusNormal"/>
              <w:jc w:val="center"/>
            </w:pPr>
            <w:bookmarkStart w:id="41" w:name="Par680"/>
            <w:bookmarkEnd w:id="41"/>
            <w:r>
              <w:t>4</w:t>
            </w:r>
            <w:r w:rsidR="001A71F4">
              <w:t>.</w:t>
            </w:r>
          </w:p>
        </w:tc>
        <w:tc>
          <w:tcPr>
            <w:tcW w:w="3728" w:type="dxa"/>
            <w:vMerge w:val="restart"/>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42" w:name="Par681"/>
            <w:bookmarkEnd w:id="42"/>
            <w:r>
              <w:t xml:space="preserve">Решение налогового органа о взыскании налога, сбора, пеней и </w:t>
            </w:r>
            <w:r>
              <w:lastRenderedPageBreak/>
              <w:t>штрафов (далее - решение налогового органа)</w:t>
            </w: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 xml:space="preserve">Бухгалтерская справка </w:t>
            </w:r>
            <w:hyperlink r:id="rId22" w:history="1">
              <w:r>
                <w:rPr>
                  <w:color w:val="0000FF"/>
                </w:rPr>
                <w:t>(ф. 0504833)</w:t>
              </w:r>
            </w:hyperlink>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Решение налогового органа</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Справка-расчет</w:t>
            </w:r>
          </w:p>
        </w:tc>
      </w:tr>
      <w:tr w:rsidR="001A71F4" w:rsidTr="001364CC">
        <w:tc>
          <w:tcPr>
            <w:tcW w:w="662"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3728" w:type="dxa"/>
            <w:vMerge/>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c>
          <w:tcPr>
            <w:tcW w:w="5953" w:type="dxa"/>
            <w:tcBorders>
              <w:top w:val="single" w:sz="4" w:space="0" w:color="auto"/>
              <w:left w:val="single" w:sz="4" w:space="0" w:color="auto"/>
              <w:bottom w:val="single" w:sz="4" w:space="0" w:color="auto"/>
              <w:right w:val="single" w:sz="4" w:space="0" w:color="auto"/>
            </w:tcBorders>
          </w:tcPr>
          <w:p w:rsidR="001A71F4" w:rsidRDefault="001A71F4" w:rsidP="00BA1D37">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bl>
    <w:p w:rsidR="001A71F4" w:rsidRDefault="001A71F4" w:rsidP="001A71F4">
      <w:pPr>
        <w:pStyle w:val="ConsPlusNormal"/>
        <w:jc w:val="both"/>
      </w:pPr>
      <w:bookmarkStart w:id="43" w:name="Par686"/>
      <w:bookmarkEnd w:id="43"/>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A82F41" w:rsidRDefault="00A82F41"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right"/>
        <w:outlineLvl w:val="1"/>
      </w:pPr>
      <w:r>
        <w:t>Приложение N 4</w:t>
      </w:r>
    </w:p>
    <w:p w:rsidR="00B214FF" w:rsidRDefault="00B214FF" w:rsidP="001A71F4">
      <w:pPr>
        <w:pStyle w:val="ConsPlusNormal"/>
        <w:jc w:val="right"/>
        <w:outlineLvl w:val="1"/>
      </w:pPr>
    </w:p>
    <w:p w:rsidR="00B214FF" w:rsidRDefault="00B214FF" w:rsidP="00B214FF">
      <w:pPr>
        <w:pStyle w:val="ConsPlusNormal"/>
        <w:jc w:val="right"/>
      </w:pPr>
      <w:r>
        <w:t>к Порядку учета бюджетных и денежных</w:t>
      </w:r>
    </w:p>
    <w:p w:rsidR="00B214FF" w:rsidRDefault="00B214FF" w:rsidP="00B214FF">
      <w:pPr>
        <w:pStyle w:val="ConsPlusNormal"/>
        <w:jc w:val="right"/>
      </w:pPr>
      <w:r>
        <w:t>обязательств получателей средств</w:t>
      </w:r>
    </w:p>
    <w:p w:rsidR="00B526FE" w:rsidRDefault="00B214FF" w:rsidP="00BA1B8E">
      <w:pPr>
        <w:pStyle w:val="ConsPlusNormal"/>
        <w:jc w:val="right"/>
      </w:pPr>
      <w:r>
        <w:t xml:space="preserve">бюджета </w:t>
      </w:r>
      <w:r w:rsidR="00B526FE">
        <w:t>сельского поселения «</w:t>
      </w:r>
      <w:r w:rsidR="00A12366">
        <w:t>Усть-Нарин</w:t>
      </w:r>
      <w:r w:rsidR="00BA1B8E">
        <w:t xml:space="preserve">» </w:t>
      </w:r>
    </w:p>
    <w:p w:rsidR="00BA1B8E" w:rsidRDefault="00BA1B8E" w:rsidP="00B526FE">
      <w:pPr>
        <w:pStyle w:val="ConsPlusNormal"/>
        <w:jc w:val="right"/>
      </w:pPr>
      <w:r>
        <w:t xml:space="preserve">муниципального </w:t>
      </w:r>
      <w:proofErr w:type="gramStart"/>
      <w:r>
        <w:t>района  «</w:t>
      </w:r>
      <w:proofErr w:type="gramEnd"/>
      <w:r>
        <w:t>Могойтуйский район»</w:t>
      </w:r>
    </w:p>
    <w:p w:rsidR="00BA1B8E" w:rsidRDefault="00BA1B8E" w:rsidP="00BA1B8E">
      <w:pPr>
        <w:pStyle w:val="ConsPlusNormal"/>
        <w:jc w:val="right"/>
      </w:pPr>
      <w:r>
        <w:t xml:space="preserve">от </w:t>
      </w:r>
      <w:r w:rsidR="00A82F41">
        <w:t>08</w:t>
      </w:r>
      <w:r>
        <w:t xml:space="preserve">.02.2023 N </w:t>
      </w:r>
      <w:r w:rsidR="00A82F41">
        <w:t>04</w:t>
      </w:r>
    </w:p>
    <w:p w:rsidR="00B214FF" w:rsidRDefault="00B214FF" w:rsidP="00BA1B8E">
      <w:pPr>
        <w:pStyle w:val="ConsPlusNormal"/>
        <w:jc w:val="right"/>
      </w:pPr>
    </w:p>
    <w:p w:rsidR="001A71F4" w:rsidRDefault="001A71F4" w:rsidP="001A71F4">
      <w:pPr>
        <w:pStyle w:val="ConsPlusNormal"/>
      </w:pPr>
    </w:p>
    <w:p w:rsidR="001A71F4" w:rsidRDefault="001A71F4" w:rsidP="001A71F4">
      <w:pPr>
        <w:pStyle w:val="ConsPlusNormal"/>
        <w:jc w:val="both"/>
      </w:pPr>
    </w:p>
    <w:p w:rsidR="001A71F4" w:rsidRDefault="001A71F4" w:rsidP="001A71F4">
      <w:pPr>
        <w:pStyle w:val="ConsPlusNormal"/>
        <w:jc w:val="center"/>
      </w:pPr>
      <w:bookmarkStart w:id="44" w:name="Par735"/>
      <w:bookmarkEnd w:id="44"/>
      <w:r>
        <w:t>Реквизиты</w:t>
      </w:r>
    </w:p>
    <w:p w:rsidR="001A71F4" w:rsidRDefault="001A71F4" w:rsidP="001A71F4">
      <w:pPr>
        <w:pStyle w:val="ConsPlusNormal"/>
        <w:jc w:val="center"/>
      </w:pPr>
    </w:p>
    <w:p w:rsidR="001A71F4" w:rsidRDefault="001A71F4" w:rsidP="001A71F4">
      <w:pPr>
        <w:pStyle w:val="ConsPlusNormal"/>
        <w:jc w:val="center"/>
      </w:pPr>
      <w:r>
        <w:t>Уведомления о превышении принятым бюджетным обязательством</w:t>
      </w:r>
    </w:p>
    <w:p w:rsidR="001A71F4" w:rsidRDefault="001A71F4" w:rsidP="001A71F4">
      <w:pPr>
        <w:pStyle w:val="ConsPlusNormal"/>
        <w:jc w:val="center"/>
      </w:pPr>
      <w:r>
        <w:t>неиспользованных лимитов бюджетных обязательств</w:t>
      </w:r>
    </w:p>
    <w:p w:rsidR="001A71F4" w:rsidRDefault="001A71F4" w:rsidP="001A71F4">
      <w:pPr>
        <w:pStyle w:val="ConsPlusNormal"/>
        <w:jc w:val="both"/>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1A71F4" w:rsidTr="001364CC">
        <w:tc>
          <w:tcPr>
            <w:tcW w:w="10348" w:type="dxa"/>
            <w:gridSpan w:val="2"/>
            <w:tcBorders>
              <w:bottom w:val="single" w:sz="4" w:space="0" w:color="auto"/>
            </w:tcBorders>
          </w:tcPr>
          <w:p w:rsidR="001A71F4" w:rsidRDefault="001A71F4" w:rsidP="001A71F4">
            <w:pPr>
              <w:pStyle w:val="ConsPlusNormal"/>
              <w:jc w:val="both"/>
            </w:pPr>
            <w:r>
              <w:t>Единица измерения: руб.</w:t>
            </w:r>
          </w:p>
          <w:p w:rsidR="001A71F4" w:rsidRDefault="001A71F4" w:rsidP="001A71F4">
            <w:pPr>
              <w:pStyle w:val="ConsPlusNormal"/>
              <w:jc w:val="both"/>
            </w:pPr>
            <w:r>
              <w:t>с точностью до второго десятичного знака)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 Номер</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1A71F4" w:rsidRDefault="001A71F4" w:rsidP="00B214FF">
            <w:pPr>
              <w:pStyle w:val="ConsPlusNormal"/>
              <w:jc w:val="both"/>
            </w:pPr>
            <w:r>
              <w:t xml:space="preserve">При формировании Уведомления о превышении в информационных системах </w:t>
            </w:r>
            <w:r w:rsidR="00B214FF">
              <w:t xml:space="preserve">бюджета муниципального образования </w:t>
            </w:r>
            <w:r>
              <w:t>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Уведомления о превышении.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B214FF">
            <w:pPr>
              <w:pStyle w:val="ConsPlusNormal"/>
              <w:jc w:val="both"/>
            </w:pPr>
            <w: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присвоенный Федеральным казначейством.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Главный распорядитель (распорядитель)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B214FF">
            <w:pPr>
              <w:pStyle w:val="ConsPlusNormal"/>
              <w:jc w:val="both"/>
            </w:pPr>
            <w: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w:t>
            </w:r>
            <w:r w:rsidR="00B214FF">
              <w:t xml:space="preserve"> муниципального образования получателя средств</w:t>
            </w:r>
            <w:r>
              <w:t xml:space="preserve">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4.1. Глава по БК</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глава по бюджетной классификации главного распорядителя (распорядителя)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4.2.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5.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B214FF">
            <w:pPr>
              <w:pStyle w:val="ConsPlusNormal"/>
              <w:jc w:val="both"/>
            </w:pPr>
            <w:r>
              <w:t>Указывается наименование получателя средств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5.2.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B214FF">
            <w:pPr>
              <w:pStyle w:val="ConsPlusNormal"/>
              <w:jc w:val="both"/>
            </w:pPr>
            <w:r>
              <w:t>Указывается код по Сводному реестру получателя средств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5.3. Номер соответствующего лицевого счета получателя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номер соответствующего лицевого счета получателя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7. Код по </w:t>
            </w:r>
            <w:hyperlink r:id="rId23" w:history="1">
              <w:r>
                <w:rPr>
                  <w:color w:val="0000FF"/>
                </w:rPr>
                <w:t>ОКТМО</w:t>
              </w:r>
            </w:hyperlink>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по Общероссийскому </w:t>
            </w:r>
            <w:hyperlink r:id="rId24"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Финансового органа.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 Код по ОКПО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финансового органа по Общероссийскому классификатору предприятий и организаций.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9. Дата постановки на учет бюджетного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постановки на учет бюджетного обязательства в органе Федерального казначейства.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9.1. Срок устранения превышения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1A71F4" w:rsidRDefault="001A71F4" w:rsidP="00696D29">
            <w:pPr>
              <w:pStyle w:val="ConsPlusNormal"/>
              <w:ind w:firstLine="283"/>
              <w:jc w:val="both"/>
            </w:pPr>
            <w:r>
              <w:t xml:space="preserve">Заполняется в случаях, предусмотренных </w:t>
            </w:r>
            <w:hyperlink w:anchor="Par146" w:tooltip="17. В случае превышения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отраженных на соответствующем лицевом счете получателя бюджетных средств в в" w:history="1">
              <w:r w:rsidR="00696D29">
                <w:rPr>
                  <w:color w:val="0000FF"/>
                </w:rPr>
                <w:t>пунктом</w:t>
              </w:r>
            </w:hyperlink>
            <w:r w:rsidR="00696D29">
              <w:rPr>
                <w:color w:val="0000FF"/>
              </w:rPr>
              <w:t xml:space="preserve"> 15 настоящего</w:t>
            </w:r>
            <w:r>
              <w:t xml:space="preserve"> </w:t>
            </w:r>
            <w:r w:rsidR="00696D29">
              <w:t>Порядка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45" w:name="Par780"/>
            <w:bookmarkEnd w:id="45"/>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46" w:name="Par782"/>
            <w:bookmarkEnd w:id="46"/>
            <w:r>
              <w:t>10.1. Вид документа-основания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один из следующих видов документов:</w:t>
            </w:r>
          </w:p>
          <w:p w:rsidR="001A71F4" w:rsidRDefault="001A71F4" w:rsidP="00696D29">
            <w:pPr>
              <w:pStyle w:val="ConsPlusNormal"/>
              <w:ind w:firstLine="283"/>
              <w:jc w:val="both"/>
            </w:pPr>
            <w:r>
              <w:t>"контракт", "договор", "соглашение", "нормативный правовой акт", "исполнительный документ", "решение налог</w:t>
            </w:r>
            <w:r w:rsidR="00696D29">
              <w:t>ового органа", "иное основание"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10.2. Наименование нормативного правового акта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782" w:tooltip="10.1. Вид документа-основания" w:history="1">
              <w:r>
                <w:rPr>
                  <w:color w:val="0000FF"/>
                </w:rPr>
                <w:t>пункте 10.1</w:t>
              </w:r>
            </w:hyperlink>
            <w:r>
              <w:t xml:space="preserve"> настоящей информации вида документа "нормативный правовой акт" указывается наименование нормативного правового акта.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10.3. Номер документа-основания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номер документа-основания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47" w:name="Par790"/>
            <w:bookmarkEnd w:id="47"/>
            <w:r>
              <w:t>10.4. Дата документа-основания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10.5. Идентификатор</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Указывается идентификатор документа-основания (при </w:t>
            </w:r>
            <w:r>
              <w:lastRenderedPageBreak/>
              <w:t>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10.6. Предмет по документу-основанию</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предмет по документу-основанию.</w:t>
            </w:r>
          </w:p>
          <w:p w:rsidR="001A71F4" w:rsidRDefault="001A71F4" w:rsidP="001A71F4">
            <w:pPr>
              <w:pStyle w:val="ConsPlusNormal"/>
              <w:ind w:firstLine="283"/>
              <w:jc w:val="both"/>
            </w:pPr>
            <w:r>
              <w:t xml:space="preserve">При заполнении в </w:t>
            </w:r>
            <w:hyperlink w:anchor="Par782" w:tooltip="10.1. Вид документа-основания" w:history="1">
              <w:r>
                <w:rPr>
                  <w:color w:val="0000FF"/>
                </w:rPr>
                <w:t>пункте 10.1</w:t>
              </w:r>
            </w:hyperlink>
            <w: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rsidR="001A71F4" w:rsidRDefault="001A71F4" w:rsidP="001A71F4">
            <w:pPr>
              <w:pStyle w:val="ConsPlusNormal"/>
              <w:ind w:firstLine="283"/>
              <w:jc w:val="both"/>
            </w:pPr>
            <w:r>
              <w:t xml:space="preserve">При заполнении в </w:t>
            </w:r>
            <w:hyperlink w:anchor="Par782" w:tooltip="10.1. Вид документа-основания" w:history="1">
              <w:r>
                <w:rPr>
                  <w:color w:val="0000FF"/>
                </w:rPr>
                <w:t>пункте 10.1</w:t>
              </w:r>
            </w:hyperlink>
            <w: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10.7. Учетный номер бюджетного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учетный номер обязательства, присвоенный ему при постановке на учет.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10.8. Уникальный номер реестровой записи в реестре контрактов/реестре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696D29">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10.9. Сумма в валюте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10.10. Код валюты по </w:t>
            </w:r>
            <w:hyperlink r:id="rId25" w:history="1">
              <w:r>
                <w:rPr>
                  <w:color w:val="0000FF"/>
                </w:rPr>
                <w:t>ОКВ</w:t>
              </w:r>
            </w:hyperlink>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Указывается код валюты, в которой принято бюджетное обязательство, в соответствии с Общероссийским </w:t>
            </w:r>
            <w:hyperlink r:id="rId26" w:history="1">
              <w:r>
                <w:rPr>
                  <w:color w:val="0000FF"/>
                </w:rPr>
                <w:t>классификатором</w:t>
              </w:r>
            </w:hyperlink>
            <w:r>
              <w:t xml:space="preserve"> валют. Формируется автоматически после указания наименования валюты в соответствии с Общероссийским </w:t>
            </w:r>
            <w:hyperlink r:id="rId27" w:history="1">
              <w:r>
                <w:rPr>
                  <w:color w:val="0000FF"/>
                </w:rPr>
                <w:t>классификатором</w:t>
              </w:r>
            </w:hyperlink>
            <w:r>
              <w:t xml:space="preserve"> валют.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10.11. Сумма в валюте Российской Федерации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сумма бюджетного обязательства в валюте Российской Федерации.</w:t>
            </w:r>
          </w:p>
          <w:p w:rsidR="001A71F4" w:rsidRDefault="001A71F4" w:rsidP="001A71F4">
            <w:pPr>
              <w:pStyle w:val="ConsPlusNormal"/>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790" w:tooltip="10.4. Дата документа-основания" w:history="1">
              <w:r>
                <w:rPr>
                  <w:color w:val="0000FF"/>
                </w:rPr>
                <w:t>пункте 10.4</w:t>
              </w:r>
            </w:hyperlink>
            <w:r>
              <w:t xml:space="preserve"> настоящей информации.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10.12. Уведомление о поступлении исполнительного документа/решения налогового органа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782" w:tooltip="10.1. Вид документа-основания" w:history="1">
              <w:r>
                <w:rPr>
                  <w:color w:val="0000FF"/>
                </w:rPr>
                <w:t>пункте 10.1</w:t>
              </w:r>
            </w:hyperlink>
            <w:r>
              <w:t xml:space="preserve">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 xml:space="preserve">10.13. Основание </w:t>
            </w:r>
            <w:proofErr w:type="spellStart"/>
            <w:r>
              <w:t>невключения</w:t>
            </w:r>
            <w:proofErr w:type="spellEnd"/>
            <w:r>
              <w:t xml:space="preserve"> договора (государственного контракта) в реестр контрактов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782" w:tooltip="10.1. Вид документа-основания" w:history="1">
              <w:r>
                <w:rPr>
                  <w:color w:val="0000FF"/>
                </w:rPr>
                <w:t>пункте 10.1</w:t>
              </w:r>
            </w:hyperlink>
            <w: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t>невключения</w:t>
            </w:r>
            <w:proofErr w:type="spellEnd"/>
            <w:r>
              <w:t xml:space="preserve"> договора (контракта) в реестр контрактов.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48" w:name="Par813"/>
            <w:bookmarkEnd w:id="48"/>
            <w:r>
              <w:t>11. Реквизиты контрагента/взыскателя по исполнительному документу/решению налогового органа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11.1. Наименование юридического лица/фамилия, имя, отчество физического лица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11.2. Идентификационный номер налогоплательщика (ИНН)</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идентификационный номер налогоплательщика контрагента в соответствии со сведениями ЕГРЮЛ.</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11.3. Код причины постановки на учет в налоговом органе (КПП)</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причины постановки на учет контрагента в соответствии со сведениями ЕГРЮЛ.</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11.4.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11.5. Номер лицевого счета (раздела на лицевом счете)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1A71F4" w:rsidRDefault="001A71F4" w:rsidP="001A71F4">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11.6. Номер банковского (казначейского) счета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номер банковского (казначейского) счета контрагента (при наличии в документе-основании).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11.7. Наименование банка (иной </w:t>
            </w:r>
            <w:r>
              <w:lastRenderedPageBreak/>
              <w:t>организации), в котором(-ой) открыт счет контрагенту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 xml:space="preserve">Указывается наименование банка контрагента или </w:t>
            </w:r>
            <w:r>
              <w:lastRenderedPageBreak/>
              <w:t>территориального органа Федерального казначейства (при наличии в документе-основании).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11.8. БИК банка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БИК банка контрагента (при наличии в документе-основании).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11.9. Корреспондентский счет банка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корреспондентский счет банка контрагента (при наличии в документе-основании).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 Расшифровка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12.1. Наименование объекта капитального строительства или объекта недвижимого имущества (мероприятия по информатизации)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12.2. Уникальный код объекта капитального строительства или объекта недвижимого имущества (мероприятия по информатизации)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12.3. Итого по уникальному коду объекта капитального строительства или объекта недвижимого имущества (мероприятия по информатизации)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12.4. Код по бюджетной классификации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классификации расходов бюджета</w:t>
            </w:r>
            <w:r w:rsidR="00AC3D04">
              <w:t xml:space="preserve"> муниципального образования</w:t>
            </w:r>
            <w:r>
              <w:t xml:space="preserve"> в соответствии с предметом документа-основания.</w:t>
            </w:r>
          </w:p>
          <w:p w:rsidR="001A71F4" w:rsidRDefault="001A71F4" w:rsidP="0058220B">
            <w:pPr>
              <w:pStyle w:val="ConsPlusNormal"/>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58220B">
              <w:t xml:space="preserve"> муниципального образования</w:t>
            </w:r>
            <w:r>
              <w:t xml:space="preserve"> на основании информации, представленной должником.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12.5. Сумма обязательства в разрезе на текущий финансовый год и первый и второй год планового периода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58220B">
            <w:pPr>
              <w:pStyle w:val="ConsPlusNormal"/>
              <w:jc w:val="both"/>
            </w:pPr>
            <w:r>
              <w:t>Отражаются суммы принятых бюджетных обязательств за счет средств бюджета</w:t>
            </w:r>
            <w:r w:rsidR="0058220B">
              <w:t xml:space="preserve"> муниципального образования</w:t>
            </w:r>
            <w:r>
              <w:t xml:space="preserve"> в валюте Российской Федерации в разрезе на 20__ текущий финансовый год (первый и второй год планового периода).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12.7. Сумма обязательства, превышающая допустимый объем на </w:t>
            </w:r>
            <w:r>
              <w:lastRenderedPageBreak/>
              <w:t>текущий финансовый год, на первый и второй год планового периода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 xml:space="preserve">Указывается сумма превышения принятого бюджетного обязательства над доведенными лимитами бюджетных </w:t>
            </w:r>
            <w:r>
              <w:lastRenderedPageBreak/>
              <w:t>обязательств в разрезе текущего финансового года, первого и второго года планового периода.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12.8. Всего в разрезе сумм на текущий финансовый год, на первый и второй год планового периода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12.9. Примечание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иная информация, необходимая для формирования Уведомления о превышении.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13. Руководитель (уполномоченное лицо)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14.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подписания Уведомления о превышении.</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right"/>
        <w:outlineLvl w:val="1"/>
      </w:pPr>
      <w:r>
        <w:t>Приложение N 5</w:t>
      </w:r>
    </w:p>
    <w:p w:rsidR="001463ED" w:rsidRDefault="001463ED" w:rsidP="001463ED">
      <w:pPr>
        <w:pStyle w:val="ConsPlusNormal"/>
        <w:jc w:val="right"/>
      </w:pPr>
      <w:r>
        <w:t>к Порядку учета бюджетных и денежных</w:t>
      </w:r>
    </w:p>
    <w:p w:rsidR="001463ED" w:rsidRDefault="001463ED" w:rsidP="001463ED">
      <w:pPr>
        <w:pStyle w:val="ConsPlusNormal"/>
        <w:jc w:val="right"/>
      </w:pPr>
      <w:r>
        <w:t>обязательств получателей средств</w:t>
      </w:r>
    </w:p>
    <w:p w:rsidR="00C601C2" w:rsidRDefault="00C601C2" w:rsidP="00BA1B8E">
      <w:pPr>
        <w:pStyle w:val="ConsPlusNormal"/>
        <w:jc w:val="right"/>
      </w:pPr>
      <w:r>
        <w:t>сельского поселения «</w:t>
      </w:r>
      <w:r w:rsidR="00A12366">
        <w:t>Усть-Нарин</w:t>
      </w:r>
      <w:r>
        <w:t xml:space="preserve">» </w:t>
      </w:r>
    </w:p>
    <w:p w:rsidR="00BA1B8E" w:rsidRDefault="00BA1B8E" w:rsidP="00C601C2">
      <w:pPr>
        <w:pStyle w:val="ConsPlusNormal"/>
        <w:jc w:val="right"/>
      </w:pPr>
      <w:r>
        <w:t xml:space="preserve">муниципального </w:t>
      </w:r>
      <w:proofErr w:type="gramStart"/>
      <w:r>
        <w:t>района  «</w:t>
      </w:r>
      <w:proofErr w:type="gramEnd"/>
      <w:r>
        <w:t>Могойтуйский район»</w:t>
      </w:r>
    </w:p>
    <w:p w:rsidR="00BA1B8E" w:rsidRDefault="00BA1B8E" w:rsidP="00BA1B8E">
      <w:pPr>
        <w:pStyle w:val="ConsPlusNormal"/>
        <w:jc w:val="right"/>
      </w:pPr>
      <w:r>
        <w:t>от __.02.2023 N ____</w:t>
      </w:r>
    </w:p>
    <w:p w:rsidR="001A71F4" w:rsidRDefault="001A71F4" w:rsidP="00BA1B8E">
      <w:pPr>
        <w:pStyle w:val="ConsPlusNormal"/>
        <w:jc w:val="right"/>
      </w:pPr>
    </w:p>
    <w:p w:rsidR="001A71F4" w:rsidRDefault="001A71F4" w:rsidP="001A71F4">
      <w:pPr>
        <w:pStyle w:val="ConsPlusNormal"/>
        <w:jc w:val="both"/>
      </w:pPr>
    </w:p>
    <w:p w:rsidR="001A71F4" w:rsidRDefault="001A71F4" w:rsidP="001A71F4">
      <w:pPr>
        <w:pStyle w:val="ConsPlusNonformat"/>
        <w:jc w:val="both"/>
      </w:pPr>
      <w:bookmarkStart w:id="49" w:name="Par875"/>
      <w:bookmarkEnd w:id="49"/>
      <w:r>
        <w:t xml:space="preserve">                                 Реквизиты</w:t>
      </w:r>
    </w:p>
    <w:p w:rsidR="001A71F4" w:rsidRDefault="001A71F4" w:rsidP="001A71F4">
      <w:pPr>
        <w:pStyle w:val="ConsPlusNonformat"/>
        <w:jc w:val="both"/>
      </w:pPr>
      <w:r>
        <w:t xml:space="preserve">        отчетного документа Справка об исполнении принятых на учет</w:t>
      </w:r>
    </w:p>
    <w:p w:rsidR="001A71F4" w:rsidRDefault="001A71F4" w:rsidP="001A71F4">
      <w:pPr>
        <w:pStyle w:val="ConsPlusNonformat"/>
        <w:jc w:val="both"/>
      </w:pPr>
      <w:r>
        <w:t xml:space="preserve">               _______________________________ обязательств</w:t>
      </w:r>
    </w:p>
    <w:p w:rsidR="001A71F4" w:rsidRDefault="001A71F4" w:rsidP="001A71F4">
      <w:pPr>
        <w:pStyle w:val="ConsPlusNonformat"/>
        <w:jc w:val="both"/>
      </w:pPr>
      <w:r>
        <w:t xml:space="preserve">                    (бюджетных, денежных)</w:t>
      </w:r>
    </w:p>
    <w:p w:rsidR="001A71F4" w:rsidRDefault="001A71F4" w:rsidP="001A71F4">
      <w:pPr>
        <w:pStyle w:val="ConsPlusNormal"/>
        <w:jc w:val="both"/>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965"/>
        <w:gridCol w:w="1761"/>
        <w:gridCol w:w="4480"/>
      </w:tblGrid>
      <w:tr w:rsidR="001A71F4" w:rsidTr="001364CC">
        <w:tc>
          <w:tcPr>
            <w:tcW w:w="5726" w:type="dxa"/>
            <w:gridSpan w:val="2"/>
            <w:tcBorders>
              <w:bottom w:val="single" w:sz="4" w:space="0" w:color="auto"/>
            </w:tcBorders>
          </w:tcPr>
          <w:p w:rsidR="001A71F4" w:rsidRDefault="001A71F4" w:rsidP="001A71F4">
            <w:pPr>
              <w:pStyle w:val="ConsPlusNormal"/>
              <w:jc w:val="both"/>
            </w:pPr>
            <w:r>
              <w:t>Единица измерения: руб.</w:t>
            </w:r>
          </w:p>
          <w:p w:rsidR="001A71F4" w:rsidRDefault="001A71F4" w:rsidP="001A71F4">
            <w:pPr>
              <w:pStyle w:val="ConsPlusNormal"/>
              <w:jc w:val="both"/>
            </w:pPr>
            <w:r>
              <w:t>(с точностью до второго десятичного знака)</w:t>
            </w:r>
          </w:p>
        </w:tc>
        <w:tc>
          <w:tcPr>
            <w:tcW w:w="4480" w:type="dxa"/>
            <w:tcBorders>
              <w:bottom w:val="single" w:sz="4" w:space="0" w:color="auto"/>
            </w:tcBorders>
            <w:vAlign w:val="bottom"/>
          </w:tcPr>
          <w:p w:rsidR="001A71F4" w:rsidRDefault="001A71F4" w:rsidP="001A71F4">
            <w:pPr>
              <w:pStyle w:val="ConsPlusNormal"/>
              <w:jc w:val="right"/>
            </w:pPr>
            <w:r>
              <w:t>Периодичность: месячная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 Дата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463ED">
            <w:pPr>
              <w:pStyle w:val="ConsPlusNormal"/>
              <w:jc w:val="both"/>
            </w:pPr>
            <w:r>
              <w:t>Указывается дата по состоянию на 1-е число каждого месяца и по состоянию на дату, указанную в запросе получателя средств бюджета</w:t>
            </w:r>
            <w:r w:rsidR="001463ED">
              <w:t xml:space="preserve"> муниципального образования</w:t>
            </w:r>
            <w: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территориального органа Федерального казначейства.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lastRenderedPageBreak/>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органа Федерального казначейства, присвоенный Федеральным казначейством.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w:t>
            </w:r>
            <w:r w:rsidR="001463ED">
              <w:t xml:space="preserve"> получателя средств</w:t>
            </w:r>
            <w:r>
              <w:t xml:space="preserve"> бюджета</w:t>
            </w:r>
            <w:r w:rsidR="001463ED">
              <w:t xml:space="preserve"> муниципального образования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w:t>
            </w:r>
            <w:r w:rsidR="001463ED">
              <w:t xml:space="preserve"> получателя средств </w:t>
            </w:r>
            <w:r>
              <w:t xml:space="preserve"> бюджета по Сводному реестру.</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5. Код по </w:t>
            </w:r>
            <w:hyperlink r:id="rId28" w:history="1">
              <w:r>
                <w:rPr>
                  <w:color w:val="0000FF"/>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по Общероссийскому </w:t>
            </w:r>
            <w:hyperlink r:id="rId29"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Финансового органа.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финансового органа по Общероссийскому классификатору предприятий и организаций.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bookmarkStart w:id="50" w:name="Par907"/>
            <w:bookmarkEnd w:id="50"/>
            <w: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номер документа-основания (исполнительного документа, решения налогового органа)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lastRenderedPageBreak/>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документа-основания (исполнительного документа, решения налогового органа)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идентификатор документа-основания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учетный номер бюджетного или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bookmarkStart w:id="51" w:name="Par925"/>
            <w:bookmarkEnd w:id="51"/>
            <w: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1A71F4" w:rsidTr="001364CC">
        <w:tc>
          <w:tcPr>
            <w:tcW w:w="3965" w:type="dxa"/>
            <w:tcBorders>
              <w:left w:val="single" w:sz="4" w:space="0" w:color="auto"/>
              <w:bottom w:val="single" w:sz="4" w:space="0" w:color="auto"/>
              <w:right w:val="single" w:sz="4" w:space="0" w:color="auto"/>
            </w:tcBorders>
          </w:tcPr>
          <w:p w:rsidR="001A71F4" w:rsidRDefault="001A71F4" w:rsidP="001A71F4">
            <w:pPr>
              <w:pStyle w:val="ConsPlusNormal"/>
            </w:pPr>
            <w:r>
              <w:t>9.5.1.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1A71F4" w:rsidRDefault="001A71F4" w:rsidP="001A71F4">
            <w:pPr>
              <w:pStyle w:val="ConsPlusNormal"/>
              <w:jc w:val="both"/>
            </w:pPr>
            <w: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bookmarkStart w:id="52" w:name="Par931"/>
            <w:bookmarkEnd w:id="52"/>
            <w: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9.6.1. Процент исполнения 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925" w:tooltip="9.4. Сумма принятых на учет обязательств на 20__ текущий финансовый год в валюте Российской Федерации" w:history="1">
              <w:r>
                <w:rPr>
                  <w:color w:val="0000FF"/>
                </w:rPr>
                <w:t>пункта 9.4</w:t>
              </w:r>
            </w:hyperlink>
            <w:r>
              <w:t xml:space="preserve"> минус показатель </w:t>
            </w:r>
            <w:hyperlink w:anchor="Par931" w:tooltip="9.6. Сумма исполненных обязательств текущего финансового года в валюте Российской Федерации" w:history="1">
              <w:r>
                <w:rPr>
                  <w:color w:val="0000FF"/>
                </w:rPr>
                <w:t>пункта 9.6</w:t>
              </w:r>
            </w:hyperlink>
            <w:r>
              <w:t>).</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907" w:tooltip="8. Распределенные на лицевой счет получателя бюджетных средств лимиты бюджетных обязательств на 20__ текущий финансовый год" w:history="1">
              <w:r>
                <w:rPr>
                  <w:color w:val="0000FF"/>
                </w:rPr>
                <w:t>пункта 8</w:t>
              </w:r>
            </w:hyperlink>
            <w:r>
              <w:t xml:space="preserve"> минус показатель </w:t>
            </w:r>
            <w:hyperlink w:anchor="Par931" w:tooltip="9.6. Сумма исполненных обязательств текущего финансового года в валюте Российской Федерации" w:history="1">
              <w:r>
                <w:rPr>
                  <w:color w:val="0000FF"/>
                </w:rPr>
                <w:t>пункта 9.6</w:t>
              </w:r>
            </w:hyperlink>
            <w:r>
              <w:t>).</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lastRenderedPageBreak/>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итоговые суммы бюджетных или денежных обязательств.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подписания отчета.</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364CC" w:rsidP="001A71F4">
      <w:pPr>
        <w:pStyle w:val="ConsPlusNormal"/>
        <w:jc w:val="right"/>
        <w:outlineLvl w:val="1"/>
      </w:pPr>
      <w:r>
        <w:t>Приложение N 6</w:t>
      </w:r>
    </w:p>
    <w:p w:rsidR="001364CC" w:rsidRDefault="001364CC" w:rsidP="001364CC">
      <w:pPr>
        <w:pStyle w:val="ConsPlusNormal"/>
        <w:jc w:val="right"/>
      </w:pPr>
      <w:r>
        <w:t>к Порядку учета бюджетных и денежных</w:t>
      </w:r>
    </w:p>
    <w:p w:rsidR="001364CC" w:rsidRDefault="001364CC" w:rsidP="001364CC">
      <w:pPr>
        <w:pStyle w:val="ConsPlusNormal"/>
        <w:jc w:val="right"/>
      </w:pPr>
      <w:r>
        <w:t>обязательств получателей средств</w:t>
      </w:r>
    </w:p>
    <w:p w:rsidR="00C601C2" w:rsidRDefault="00C601C2" w:rsidP="00BA1B8E">
      <w:pPr>
        <w:pStyle w:val="ConsPlusNormal"/>
        <w:jc w:val="right"/>
      </w:pPr>
      <w:r>
        <w:t>сельского поселения «</w:t>
      </w:r>
      <w:r w:rsidR="00A12366">
        <w:t>Усть-Нарин</w:t>
      </w:r>
      <w:r>
        <w:t xml:space="preserve">» </w:t>
      </w:r>
    </w:p>
    <w:p w:rsidR="00BA1B8E" w:rsidRDefault="00BA1B8E" w:rsidP="00C601C2">
      <w:pPr>
        <w:pStyle w:val="ConsPlusNormal"/>
        <w:jc w:val="right"/>
      </w:pPr>
      <w:r>
        <w:t>муниципального района «Могойтуйский район»</w:t>
      </w:r>
    </w:p>
    <w:p w:rsidR="00BA1B8E" w:rsidRDefault="00BA1B8E" w:rsidP="00BA1B8E">
      <w:pPr>
        <w:pStyle w:val="ConsPlusNormal"/>
        <w:jc w:val="right"/>
      </w:pPr>
      <w:r>
        <w:t>от __.02.2023 N ____</w:t>
      </w:r>
    </w:p>
    <w:p w:rsidR="001364CC" w:rsidRDefault="001364CC" w:rsidP="00BA1B8E">
      <w:pPr>
        <w:pStyle w:val="ConsPlusNormal"/>
        <w:jc w:val="right"/>
      </w:pPr>
    </w:p>
    <w:p w:rsidR="001364CC" w:rsidRDefault="001364CC" w:rsidP="001364CC">
      <w:pPr>
        <w:pStyle w:val="ConsPlusNormal"/>
      </w:pPr>
    </w:p>
    <w:p w:rsidR="001364CC" w:rsidRDefault="001364CC" w:rsidP="001A71F4">
      <w:pPr>
        <w:pStyle w:val="ConsPlusNormal"/>
        <w:jc w:val="right"/>
        <w:outlineLvl w:val="1"/>
      </w:pPr>
    </w:p>
    <w:p w:rsidR="001A71F4" w:rsidRDefault="001A71F4" w:rsidP="001A71F4">
      <w:pPr>
        <w:pStyle w:val="ConsPlusNormal"/>
        <w:jc w:val="both"/>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965"/>
        <w:gridCol w:w="1648"/>
        <w:gridCol w:w="4593"/>
      </w:tblGrid>
      <w:tr w:rsidR="001A71F4" w:rsidTr="001364CC">
        <w:tc>
          <w:tcPr>
            <w:tcW w:w="10206" w:type="dxa"/>
            <w:gridSpan w:val="3"/>
          </w:tcPr>
          <w:p w:rsidR="001A71F4" w:rsidRDefault="001A71F4" w:rsidP="001A71F4">
            <w:pPr>
              <w:pStyle w:val="ConsPlusNormal"/>
              <w:jc w:val="center"/>
            </w:pPr>
            <w:bookmarkStart w:id="53" w:name="Par1200"/>
            <w:bookmarkEnd w:id="53"/>
            <w:r>
              <w:t>Реквизиты</w:t>
            </w:r>
          </w:p>
          <w:p w:rsidR="001A71F4" w:rsidRDefault="001A71F4" w:rsidP="001A71F4">
            <w:pPr>
              <w:pStyle w:val="ConsPlusNormal"/>
              <w:jc w:val="both"/>
            </w:pPr>
            <w:r>
              <w:t>отчетного документа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1A71F4" w:rsidTr="001364CC">
        <w:tc>
          <w:tcPr>
            <w:tcW w:w="10206" w:type="dxa"/>
            <w:gridSpan w:val="3"/>
          </w:tcPr>
          <w:p w:rsidR="001A71F4" w:rsidRDefault="001A71F4" w:rsidP="001A71F4">
            <w:pPr>
              <w:pStyle w:val="ConsPlusNormal"/>
            </w:pPr>
          </w:p>
        </w:tc>
      </w:tr>
      <w:tr w:rsidR="001A71F4" w:rsidTr="001364CC">
        <w:tc>
          <w:tcPr>
            <w:tcW w:w="5613" w:type="dxa"/>
            <w:gridSpan w:val="2"/>
            <w:tcBorders>
              <w:bottom w:val="single" w:sz="4" w:space="0" w:color="auto"/>
            </w:tcBorders>
          </w:tcPr>
          <w:p w:rsidR="001A71F4" w:rsidRDefault="001A71F4" w:rsidP="001A71F4">
            <w:pPr>
              <w:pStyle w:val="ConsPlusNormal"/>
            </w:pPr>
            <w:r>
              <w:t>Единица измерения: руб.</w:t>
            </w:r>
          </w:p>
          <w:p w:rsidR="001A71F4" w:rsidRDefault="001A71F4" w:rsidP="001A71F4">
            <w:pPr>
              <w:pStyle w:val="ConsPlusNormal"/>
            </w:pPr>
            <w:r>
              <w:t>(с точностью до второго десятичного знака)</w:t>
            </w:r>
          </w:p>
        </w:tc>
        <w:tc>
          <w:tcPr>
            <w:tcW w:w="4593" w:type="dxa"/>
            <w:tcBorders>
              <w:bottom w:val="single" w:sz="4" w:space="0" w:color="auto"/>
            </w:tcBorders>
            <w:vAlign w:val="bottom"/>
          </w:tcPr>
          <w:p w:rsidR="001A71F4" w:rsidRDefault="001A71F4" w:rsidP="001A71F4">
            <w:pPr>
              <w:pStyle w:val="ConsPlusNormal"/>
              <w:jc w:val="right"/>
            </w:pPr>
            <w:r>
              <w:t>Периодичность: годовая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3</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 Дата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 состоянию на 1 января текущего финансового года.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территориального органа Федерального казначейства.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присвоенный Федеральным казначейством.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Вид справки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вид справки (простая, сводная).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364CC">
            <w:pPr>
              <w:pStyle w:val="ConsPlusNormal"/>
              <w:ind w:firstLine="283"/>
              <w:jc w:val="both"/>
            </w:pPr>
            <w:r>
              <w:t>Указывается орган, которому представляется Справка о неиспол</w:t>
            </w:r>
            <w:r w:rsidR="001364CC">
              <w:t>ненных бюджетных обязательствах</w:t>
            </w:r>
            <w:r>
              <w:t>: наименование получателя средств бюджета которому представляется Справка о неисполненных бюджетных обязательствах.</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ind w:firstLine="283"/>
              <w:jc w:val="both"/>
            </w:pPr>
            <w:r>
              <w:t>Указывается составная часть кода классификации расходов бюджета</w:t>
            </w:r>
            <w:r w:rsidR="00AC3D04">
              <w:t xml:space="preserve"> муниципального образования</w:t>
            </w:r>
            <w:r>
              <w:t>,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 Государственный заказчик (главный распорядитель средств федерального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364CC">
            <w:pPr>
              <w:pStyle w:val="ConsPlusNormal"/>
              <w:ind w:firstLine="283"/>
              <w:jc w:val="both"/>
            </w:pPr>
            <w:r>
              <w:t>Указывается наименование получателя средств бюджета - государственного заказчика (главного распорядителя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364CC">
            <w:pPr>
              <w:pStyle w:val="ConsPlusNormal"/>
              <w:ind w:firstLine="283"/>
              <w:jc w:val="both"/>
            </w:pPr>
            <w:r>
              <w:t xml:space="preserve">Указывается код соответствующей реестровой записи по </w:t>
            </w:r>
            <w:r>
              <w:lastRenderedPageBreak/>
              <w:t>Сводному реестру главного распорядителя средств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8. Государственный контракт/Соглашение/Нормативный правовой акт</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 Номер государственного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8.2. Дата государственного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8.3. Срок исполнения государственного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8.4. Признак казначейского сопровождения</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в случае наличия признака казначейского сопровождения в Сведениях о бюджетном обязательстве.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8.4.1. Казначейское обеспечение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 наличии в документе-основании (да/нет).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8.5. Идентификатор государственного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в случае наличия Идентификатора в Сведениях о бюджетном обязательстве.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9. Учетный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9.1. Сумма неисполненного остатка бюджетного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сумма неисполненного в отчетном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w:t>
            </w:r>
            <w:r>
              <w:lastRenderedPageBreak/>
              <w:t>кодов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10. Неисполненные в отчетном финансовом году бюджетные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364CC">
            <w:pPr>
              <w:pStyle w:val="ConsPlusNormal"/>
              <w:ind w:firstLine="283"/>
              <w:jc w:val="both"/>
            </w:pPr>
            <w: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 государственному заказчику, главному распорядителю и по каждому коду классификации расходов </w:t>
            </w:r>
            <w:r w:rsidR="001364CC">
              <w:t>бюджета муниципального образования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 Неиспользованный остаток лимитов бюджетных обязательств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EB0106">
            <w:pPr>
              <w:pStyle w:val="ConsPlusNormal"/>
              <w:ind w:firstLine="283"/>
              <w:jc w:val="both"/>
            </w:pPr>
            <w: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EB0106">
              <w:t>бюджета муниципального образования.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 Сумма, в пределах которой могут быть увеличены бюджетные ассигнования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сумма, в пределах которой главному распорядителю средств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hyperlink r:id="rId30" w:history="1">
              <w:r>
                <w:rPr>
                  <w:color w:val="0000FF"/>
                </w:rPr>
                <w:t>пунктом 4 статьи 94</w:t>
              </w:r>
            </w:hyperlink>
            <w:r>
              <w:t xml:space="preserve"> Бюджетного кодекса Российской Федерации.</w:t>
            </w:r>
          </w:p>
          <w:p w:rsidR="001A71F4" w:rsidRDefault="001A71F4" w:rsidP="00EB0106">
            <w:pPr>
              <w:pStyle w:val="ConsPlusNormal"/>
              <w:ind w:firstLine="283"/>
              <w:jc w:val="both"/>
            </w:pPr>
            <w:r>
              <w:t xml:space="preserve">При этом по соответствующему коду классификации расходов бюджета отражается наименьшая из сумм, указанных в </w:t>
            </w:r>
            <w:hyperlink w:anchor="Par780" w:tooltip="10. Реквизиты документа, являющегося основанием для постановки на учет бюджетного обязательства (внесения в него изменений) (далее - документ-основание)" w:history="1">
              <w:r>
                <w:rPr>
                  <w:color w:val="0000FF"/>
                </w:rPr>
                <w:t>пунктах 10</w:t>
              </w:r>
            </w:hyperlink>
            <w:r>
              <w:t xml:space="preserve"> и </w:t>
            </w:r>
            <w:hyperlink w:anchor="Par813" w:tooltip="11. Реквизиты контрагента/взыскателя по исполнительному документу/решению налогового органа" w:history="1">
              <w:r>
                <w:rPr>
                  <w:color w:val="0000FF"/>
                </w:rPr>
                <w:t>11</w:t>
              </w:r>
            </w:hyperlink>
            <w:r>
              <w:t>.</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13. Всего по коду главы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EB0106">
            <w:pPr>
              <w:pStyle w:val="ConsPlusNormal"/>
              <w:ind w:firstLine="283"/>
              <w:jc w:val="both"/>
            </w:pPr>
            <w:r>
              <w:t xml:space="preserve">Указываются итоговые данные, сгруппированные по каждому главному распорядителю средств </w:t>
            </w:r>
            <w:r w:rsidR="00EB0106">
              <w:t>бюджета муниципального образования.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14.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15. Дата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отчета.</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874BB8" w:rsidP="001A71F4">
      <w:pPr>
        <w:pStyle w:val="ConsPlusNormal"/>
        <w:jc w:val="right"/>
        <w:outlineLvl w:val="1"/>
      </w:pPr>
      <w:r>
        <w:t>Приложение N 7</w:t>
      </w:r>
    </w:p>
    <w:p w:rsidR="00874BB8" w:rsidRDefault="00874BB8" w:rsidP="00874BB8">
      <w:pPr>
        <w:pStyle w:val="ConsPlusNormal"/>
        <w:jc w:val="right"/>
      </w:pPr>
      <w:r>
        <w:t>к Порядку учета бюджетных и денежных</w:t>
      </w:r>
    </w:p>
    <w:p w:rsidR="00874BB8" w:rsidRDefault="00874BB8" w:rsidP="00874BB8">
      <w:pPr>
        <w:pStyle w:val="ConsPlusNormal"/>
        <w:jc w:val="right"/>
      </w:pPr>
      <w:r>
        <w:t>обязательств получателей средств</w:t>
      </w:r>
    </w:p>
    <w:p w:rsidR="00B526FE" w:rsidRDefault="00874BB8" w:rsidP="00BA1B8E">
      <w:pPr>
        <w:pStyle w:val="ConsPlusNormal"/>
        <w:jc w:val="right"/>
      </w:pPr>
      <w:r>
        <w:t xml:space="preserve">бюджета </w:t>
      </w:r>
      <w:r w:rsidR="00B526FE">
        <w:t>сельского поселения «</w:t>
      </w:r>
      <w:r w:rsidR="00A12366">
        <w:t>Усть-Нарин</w:t>
      </w:r>
      <w:r w:rsidR="00B526FE">
        <w:t>»</w:t>
      </w:r>
    </w:p>
    <w:p w:rsidR="00BA1B8E" w:rsidRDefault="00BA1B8E" w:rsidP="00B526FE">
      <w:pPr>
        <w:pStyle w:val="ConsPlusNormal"/>
        <w:jc w:val="right"/>
      </w:pPr>
      <w:r>
        <w:t xml:space="preserve"> м</w:t>
      </w:r>
      <w:r w:rsidR="00B526FE">
        <w:t xml:space="preserve">униципального </w:t>
      </w:r>
      <w:proofErr w:type="gramStart"/>
      <w:r w:rsidR="00B526FE">
        <w:t xml:space="preserve">района </w:t>
      </w:r>
      <w:r>
        <w:t xml:space="preserve"> «</w:t>
      </w:r>
      <w:proofErr w:type="gramEnd"/>
      <w:r>
        <w:t>Могойтуйский район»</w:t>
      </w:r>
    </w:p>
    <w:p w:rsidR="00BA1B8E" w:rsidRDefault="00BA1B8E" w:rsidP="00BA1B8E">
      <w:pPr>
        <w:pStyle w:val="ConsPlusNormal"/>
        <w:jc w:val="right"/>
      </w:pPr>
      <w:r>
        <w:t>от __.02.2023 N ____</w:t>
      </w:r>
    </w:p>
    <w:p w:rsidR="001A71F4" w:rsidRDefault="001A71F4" w:rsidP="00BA1B8E">
      <w:pPr>
        <w:pStyle w:val="ConsPlusNormal"/>
        <w:jc w:val="right"/>
      </w:pPr>
    </w:p>
    <w:p w:rsidR="001A71F4" w:rsidRDefault="001A71F4" w:rsidP="001A71F4">
      <w:pPr>
        <w:pStyle w:val="ConsPlusNormal"/>
        <w:jc w:val="both"/>
      </w:pPr>
    </w:p>
    <w:p w:rsidR="001A71F4" w:rsidRDefault="001A71F4" w:rsidP="001A71F4">
      <w:pPr>
        <w:pStyle w:val="ConsPlusNormal"/>
        <w:jc w:val="center"/>
      </w:pPr>
      <w:bookmarkStart w:id="54" w:name="Par1389"/>
      <w:bookmarkEnd w:id="54"/>
      <w:r>
        <w:t>Реквизиты</w:t>
      </w:r>
    </w:p>
    <w:p w:rsidR="001A71F4" w:rsidRDefault="001A71F4" w:rsidP="001A71F4">
      <w:pPr>
        <w:pStyle w:val="ConsPlusNormal"/>
        <w:jc w:val="center"/>
      </w:pPr>
      <w:r>
        <w:t>извещения о постановке на учет (изменении) бюджетного</w:t>
      </w:r>
    </w:p>
    <w:p w:rsidR="001A71F4" w:rsidRDefault="001A71F4" w:rsidP="001A71F4">
      <w:pPr>
        <w:pStyle w:val="ConsPlusNormal"/>
        <w:jc w:val="center"/>
      </w:pPr>
      <w:r>
        <w:t>обязательства в органе Федерального казначейства</w:t>
      </w:r>
    </w:p>
    <w:p w:rsidR="001A71F4" w:rsidRDefault="001A71F4" w:rsidP="001A71F4">
      <w:pPr>
        <w:pStyle w:val="ConsPlusNormal"/>
        <w:jc w:val="both"/>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1A71F4" w:rsidTr="00874BB8">
        <w:tc>
          <w:tcPr>
            <w:tcW w:w="10348" w:type="dxa"/>
            <w:gridSpan w:val="2"/>
            <w:tcBorders>
              <w:bottom w:val="single" w:sz="4" w:space="0" w:color="auto"/>
            </w:tcBorders>
            <w:vAlign w:val="bottom"/>
          </w:tcPr>
          <w:p w:rsidR="001A71F4" w:rsidRDefault="001A71F4" w:rsidP="001A71F4">
            <w:pPr>
              <w:pStyle w:val="ConsPlusNormal"/>
              <w:jc w:val="both"/>
            </w:pPr>
            <w:r>
              <w:t>Единица измерения: руб. (с точностью до второго десятичного знака)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Извещения о постановке на учет (изменении) бюджетного обязательства в органе Федерального казначейства.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2.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территориального органа Федерального казначейства.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2.1.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присвоенный Федеральным казначейством.</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3.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874BB8">
            <w:pPr>
              <w:pStyle w:val="ConsPlusNormal"/>
              <w:ind w:firstLine="283"/>
              <w:jc w:val="both"/>
            </w:pPr>
            <w: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3.1.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874BB8">
            <w:pPr>
              <w:pStyle w:val="ConsPlusNormal"/>
              <w:ind w:firstLine="283"/>
              <w:jc w:val="both"/>
            </w:pPr>
            <w:r>
              <w:t>Указывается код по Сводн</w:t>
            </w:r>
            <w:r w:rsidR="00874BB8">
              <w:t>ому реестру получателя средств</w:t>
            </w:r>
            <w:r>
              <w:t xml:space="preserve"> бюджета.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4.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бюджета.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5. Код по </w:t>
            </w:r>
            <w:hyperlink r:id="rId31" w:history="1">
              <w:r>
                <w:rPr>
                  <w:color w:val="0000FF"/>
                </w:rPr>
                <w:t>ОКТМО</w:t>
              </w:r>
            </w:hyperlink>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по Общероссийскому </w:t>
            </w:r>
            <w:hyperlink r:id="rId32"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6.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финансового органа.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6.1. Код по ОКПО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 xml:space="preserve">7. Номер документа, являющегося </w:t>
            </w:r>
            <w:r>
              <w:lastRenderedPageBreak/>
              <w:t>основанием для принятия на учет бюджетного обязательства (далее - документ-основание)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lastRenderedPageBreak/>
              <w:t>Указывается номер документа-основания.</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8. Дата заключения (принятия) документа-основания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заключения (принятия) документа-основания.</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 Сумма по документу-основанию</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бюджетного обязательства по документу-основанию.</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10. Дата Сведений о бюджетном обязательстве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Сведений о бюджетном обязательстве.</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11. Дата постановки на учет (изменения) бюджетного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постановки на учет (изменения) бюджетного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12. Порядковый номер внесения изменений в бюджетное обязательство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порядковый номер внесения изменений в бюджетное обязательство.</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13. Учетный номер бюджетного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учетный номер бюджетного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14. Номер реестровой записи в реестре контрактов (реестре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15. Ответственный исполнитель</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должность, подпись, расшифровка подписи, телефон ответственного исполнителя.</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16.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946D0B" w:rsidP="001A71F4">
      <w:pPr>
        <w:pStyle w:val="ConsPlusNormal"/>
        <w:jc w:val="right"/>
        <w:outlineLvl w:val="1"/>
      </w:pPr>
      <w:r>
        <w:t>Приложение N 8</w:t>
      </w:r>
    </w:p>
    <w:p w:rsidR="00874BB8" w:rsidRDefault="00874BB8" w:rsidP="00874BB8">
      <w:pPr>
        <w:pStyle w:val="ConsPlusNormal"/>
        <w:jc w:val="right"/>
      </w:pPr>
      <w:r>
        <w:t>к Порядку учета бюджетных и денежных</w:t>
      </w:r>
    </w:p>
    <w:p w:rsidR="00874BB8" w:rsidRDefault="00874BB8" w:rsidP="00874BB8">
      <w:pPr>
        <w:pStyle w:val="ConsPlusNormal"/>
        <w:jc w:val="right"/>
      </w:pPr>
      <w:r>
        <w:t>обязательств получателей средств</w:t>
      </w:r>
    </w:p>
    <w:p w:rsidR="0008259D" w:rsidRDefault="0008259D" w:rsidP="00BA1B8E">
      <w:pPr>
        <w:pStyle w:val="ConsPlusNormal"/>
        <w:jc w:val="right"/>
      </w:pPr>
      <w:r>
        <w:t>сельского поселения «</w:t>
      </w:r>
      <w:r w:rsidR="00A12366">
        <w:t>Усть-Нарин</w:t>
      </w:r>
      <w:r>
        <w:t xml:space="preserve">» </w:t>
      </w:r>
    </w:p>
    <w:p w:rsidR="00BA1B8E" w:rsidRDefault="00BA1B8E" w:rsidP="0008259D">
      <w:pPr>
        <w:pStyle w:val="ConsPlusNormal"/>
        <w:jc w:val="right"/>
      </w:pPr>
      <w:r>
        <w:t xml:space="preserve">муниципального </w:t>
      </w:r>
      <w:proofErr w:type="gramStart"/>
      <w:r>
        <w:t>района  «</w:t>
      </w:r>
      <w:proofErr w:type="gramEnd"/>
      <w:r>
        <w:t>Могойтуйский район»</w:t>
      </w:r>
    </w:p>
    <w:p w:rsidR="00BA1B8E" w:rsidRDefault="00BA1B8E" w:rsidP="00BA1B8E">
      <w:pPr>
        <w:pStyle w:val="ConsPlusNormal"/>
        <w:jc w:val="right"/>
      </w:pPr>
      <w:r>
        <w:t>от __.02.2023 N ____</w:t>
      </w:r>
    </w:p>
    <w:p w:rsidR="001A71F4" w:rsidRDefault="001A71F4" w:rsidP="00BA1B8E">
      <w:pPr>
        <w:pStyle w:val="ConsPlusNormal"/>
        <w:jc w:val="right"/>
      </w:pPr>
    </w:p>
    <w:p w:rsidR="001A71F4" w:rsidRDefault="001A71F4" w:rsidP="001A71F4">
      <w:pPr>
        <w:pStyle w:val="ConsPlusNormal"/>
        <w:jc w:val="center"/>
      </w:pPr>
      <w:bookmarkStart w:id="55" w:name="Par1452"/>
      <w:bookmarkEnd w:id="55"/>
      <w:r>
        <w:t>Реквизиты</w:t>
      </w:r>
    </w:p>
    <w:p w:rsidR="001A71F4" w:rsidRDefault="001A71F4" w:rsidP="001A71F4">
      <w:pPr>
        <w:pStyle w:val="ConsPlusNormal"/>
        <w:jc w:val="center"/>
      </w:pPr>
      <w:r>
        <w:t>извещения о постановке на учет (изменении) денежного</w:t>
      </w:r>
    </w:p>
    <w:p w:rsidR="001A71F4" w:rsidRDefault="001A71F4" w:rsidP="001A71F4">
      <w:pPr>
        <w:pStyle w:val="ConsPlusNormal"/>
        <w:jc w:val="center"/>
      </w:pPr>
      <w:r>
        <w:t>обязательства в органе Федерального казначейства</w:t>
      </w:r>
    </w:p>
    <w:p w:rsidR="001A71F4" w:rsidRDefault="001A71F4" w:rsidP="001A71F4">
      <w:pPr>
        <w:pStyle w:val="ConsPlusNormal"/>
        <w:jc w:val="both"/>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1A71F4" w:rsidTr="00874BB8">
        <w:tc>
          <w:tcPr>
            <w:tcW w:w="10348" w:type="dxa"/>
            <w:gridSpan w:val="2"/>
            <w:tcBorders>
              <w:bottom w:val="single" w:sz="4" w:space="0" w:color="auto"/>
            </w:tcBorders>
          </w:tcPr>
          <w:p w:rsidR="001A71F4" w:rsidRDefault="001A71F4" w:rsidP="001A71F4">
            <w:pPr>
              <w:pStyle w:val="ConsPlusNormal"/>
              <w:jc w:val="both"/>
            </w:pPr>
            <w:r>
              <w:t>Единица измерения: руб. (с точностью до второго десятичного знака)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Извещения о постановке на учет (изменении) денежного обязательства в органе Федерального казначейства.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территориального органа Федерального казначейства.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присвоенный Федеральным казначейством.</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874BB8">
            <w:pPr>
              <w:pStyle w:val="ConsPlusNormal"/>
              <w:ind w:firstLine="283"/>
              <w:jc w:val="both"/>
            </w:pPr>
            <w: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3.1.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874BB8">
            <w:pPr>
              <w:pStyle w:val="ConsPlusNormal"/>
              <w:ind w:firstLine="283"/>
              <w:jc w:val="both"/>
            </w:pPr>
            <w:r>
              <w:t>Указывается код по Сводному реестру получателя средств бюджета.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бюджета.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5. Код по </w:t>
            </w:r>
            <w:hyperlink r:id="rId33" w:history="1">
              <w:r>
                <w:rPr>
                  <w:color w:val="0000FF"/>
                </w:rPr>
                <w:t>ОКТМО</w:t>
              </w:r>
            </w:hyperlink>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по Общероссийскому </w:t>
            </w:r>
            <w:hyperlink r:id="rId34"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финансового органа.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 Код по ОКПО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9. Сумма документа, </w:t>
            </w:r>
            <w:r>
              <w:lastRenderedPageBreak/>
              <w:t>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lastRenderedPageBreak/>
              <w:t xml:space="preserve">Указывается сумма документа, подтверждающего </w:t>
            </w:r>
            <w:r>
              <w:lastRenderedPageBreak/>
              <w:t>возникновение денежного обязательства (информации об исполнении условий возникновения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10. Дата Сведений о денежном обязательстве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Сведений о денежном обязательстве.</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 Дата постановки на учет (изменения)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постановки на учет (изменения)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 Порядковый номер внесения изменений в денежное обязательство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порядковый номер внесения изменений в денежное обязательство.</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13. Учетный номер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учетный номер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14. Номер реестровой записи в реестре контрактов (реестре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15. Ответственный исполнитель</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должность, подпись, расшифровка подписи, телефон ответственного исполнителя.</w:t>
            </w:r>
          </w:p>
        </w:tc>
      </w:tr>
      <w:tr w:rsidR="001A71F4" w:rsidTr="00874BB8">
        <w:tc>
          <w:tcPr>
            <w:tcW w:w="3965" w:type="dxa"/>
            <w:tcBorders>
              <w:left w:val="single" w:sz="4" w:space="0" w:color="auto"/>
              <w:bottom w:val="single" w:sz="4" w:space="0" w:color="auto"/>
              <w:right w:val="single" w:sz="4" w:space="0" w:color="auto"/>
            </w:tcBorders>
          </w:tcPr>
          <w:p w:rsidR="001A71F4" w:rsidRDefault="00874BB8" w:rsidP="001A71F4">
            <w:pPr>
              <w:pStyle w:val="ConsPlusNormal"/>
              <w:jc w:val="both"/>
            </w:pPr>
            <w:r>
              <w:t>16</w:t>
            </w:r>
            <w:r w:rsidR="001A71F4">
              <w:t>. Дата</w:t>
            </w:r>
          </w:p>
        </w:tc>
        <w:tc>
          <w:tcPr>
            <w:tcW w:w="6383" w:type="dxa"/>
            <w:tcBorders>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Извещения о постановке на учет (изменении) денежного обязательства в органе Федерального казначейства.</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pBdr>
          <w:top w:val="single" w:sz="6" w:space="0" w:color="auto"/>
        </w:pBdr>
        <w:spacing w:before="100" w:after="100"/>
        <w:jc w:val="both"/>
        <w:rPr>
          <w:sz w:val="2"/>
          <w:szCs w:val="2"/>
        </w:rPr>
      </w:pPr>
    </w:p>
    <w:p w:rsidR="001A71F4" w:rsidRDefault="001A71F4" w:rsidP="001D6B04">
      <w:pPr>
        <w:pStyle w:val="ConsPlusNormal"/>
        <w:spacing w:after="120"/>
        <w:ind w:firstLine="540"/>
        <w:jc w:val="both"/>
      </w:pPr>
    </w:p>
    <w:sectPr w:rsidR="001A71F4" w:rsidSect="006B1C1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71E0"/>
    <w:multiLevelType w:val="hybridMultilevel"/>
    <w:tmpl w:val="BCE06088"/>
    <w:lvl w:ilvl="0" w:tplc="55983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7B"/>
    <w:rsid w:val="000358B2"/>
    <w:rsid w:val="00052E03"/>
    <w:rsid w:val="0008259D"/>
    <w:rsid w:val="0008386B"/>
    <w:rsid w:val="000C2960"/>
    <w:rsid w:val="000C63BC"/>
    <w:rsid w:val="001029DC"/>
    <w:rsid w:val="001364CC"/>
    <w:rsid w:val="001463ED"/>
    <w:rsid w:val="001A71F4"/>
    <w:rsid w:val="001C3159"/>
    <w:rsid w:val="001D6B04"/>
    <w:rsid w:val="001E3F2F"/>
    <w:rsid w:val="00205F88"/>
    <w:rsid w:val="0023724B"/>
    <w:rsid w:val="00261FA8"/>
    <w:rsid w:val="00280E22"/>
    <w:rsid w:val="002C1544"/>
    <w:rsid w:val="002E53A1"/>
    <w:rsid w:val="003671B6"/>
    <w:rsid w:val="00387BB5"/>
    <w:rsid w:val="003A3A17"/>
    <w:rsid w:val="003B3651"/>
    <w:rsid w:val="003E177B"/>
    <w:rsid w:val="00452347"/>
    <w:rsid w:val="004B4B19"/>
    <w:rsid w:val="0058220B"/>
    <w:rsid w:val="005E30CF"/>
    <w:rsid w:val="00630321"/>
    <w:rsid w:val="00682255"/>
    <w:rsid w:val="00696D29"/>
    <w:rsid w:val="006B1C1E"/>
    <w:rsid w:val="006D45B4"/>
    <w:rsid w:val="006E202E"/>
    <w:rsid w:val="006F2197"/>
    <w:rsid w:val="00720CD9"/>
    <w:rsid w:val="00722371"/>
    <w:rsid w:val="007A2B45"/>
    <w:rsid w:val="007A75B6"/>
    <w:rsid w:val="007B0540"/>
    <w:rsid w:val="0080688A"/>
    <w:rsid w:val="00874BB8"/>
    <w:rsid w:val="00946D0B"/>
    <w:rsid w:val="009B5FE9"/>
    <w:rsid w:val="00A10FE5"/>
    <w:rsid w:val="00A12366"/>
    <w:rsid w:val="00A442BA"/>
    <w:rsid w:val="00A63E15"/>
    <w:rsid w:val="00A6520B"/>
    <w:rsid w:val="00A82EAF"/>
    <w:rsid w:val="00A82F41"/>
    <w:rsid w:val="00A858A0"/>
    <w:rsid w:val="00AC3D04"/>
    <w:rsid w:val="00AE5345"/>
    <w:rsid w:val="00B1646F"/>
    <w:rsid w:val="00B214FF"/>
    <w:rsid w:val="00B352B9"/>
    <w:rsid w:val="00B526FE"/>
    <w:rsid w:val="00B94420"/>
    <w:rsid w:val="00BA1B8E"/>
    <w:rsid w:val="00BA1D37"/>
    <w:rsid w:val="00BE164C"/>
    <w:rsid w:val="00C0718E"/>
    <w:rsid w:val="00C601C2"/>
    <w:rsid w:val="00C83DE2"/>
    <w:rsid w:val="00C84B25"/>
    <w:rsid w:val="00CA03AE"/>
    <w:rsid w:val="00CF7476"/>
    <w:rsid w:val="00D31498"/>
    <w:rsid w:val="00DD716A"/>
    <w:rsid w:val="00E44324"/>
    <w:rsid w:val="00E4457F"/>
    <w:rsid w:val="00E77CF3"/>
    <w:rsid w:val="00E817CD"/>
    <w:rsid w:val="00E90B24"/>
    <w:rsid w:val="00EB0106"/>
    <w:rsid w:val="00ED120D"/>
    <w:rsid w:val="00EF273A"/>
    <w:rsid w:val="00F1258C"/>
    <w:rsid w:val="00F677A3"/>
    <w:rsid w:val="00FB196A"/>
    <w:rsid w:val="00FD1C1A"/>
    <w:rsid w:val="00FF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B24"/>
  <w15:docId w15:val="{53FCAF52-175F-43EB-9CF5-694E963A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C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63E1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C83D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rsid w:val="00A82F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2F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2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282&amp;date=10.01.2023&amp;dst=4913&amp;field=134" TargetMode="External"/><Relationship Id="rId13" Type="http://schemas.openxmlformats.org/officeDocument/2006/relationships/hyperlink" Target="https://login.consultant.ru/link/?req=doc&amp;base=LAW&amp;n=431063&amp;date=10.01.2023" TargetMode="External"/><Relationship Id="rId18" Type="http://schemas.openxmlformats.org/officeDocument/2006/relationships/hyperlink" Target="https://login.consultant.ru/link/?req=doc&amp;base=LAW&amp;n=431063&amp;date=10.01.2023" TargetMode="External"/><Relationship Id="rId26" Type="http://schemas.openxmlformats.org/officeDocument/2006/relationships/hyperlink" Target="https://login.consultant.ru/link/?req=doc&amp;base=LAW&amp;n=431063&amp;date=10.01.2023" TargetMode="External"/><Relationship Id="rId3" Type="http://schemas.openxmlformats.org/officeDocument/2006/relationships/styles" Target="styles.xml"/><Relationship Id="rId21" Type="http://schemas.openxmlformats.org/officeDocument/2006/relationships/hyperlink" Target="https://login.consultant.ru/link/?req=doc&amp;base=LAW&amp;n=362627&amp;date=10.01.2023&amp;dst=102365&amp;field=134" TargetMode="External"/><Relationship Id="rId34" Type="http://schemas.openxmlformats.org/officeDocument/2006/relationships/hyperlink" Target="https://login.consultant.ru/link/?req=doc&amp;base=LAW&amp;n=149911&amp;date=10.01.2023" TargetMode="External"/><Relationship Id="rId7" Type="http://schemas.openxmlformats.org/officeDocument/2006/relationships/hyperlink" Target="https://login.consultant.ru/link/?req=doc&amp;base=LAW&amp;n=402282&amp;date=10.01.2023&amp;dst=4414&amp;field=134" TargetMode="External"/><Relationship Id="rId12" Type="http://schemas.openxmlformats.org/officeDocument/2006/relationships/hyperlink" Target="https://login.consultant.ru/link/?req=doc&amp;base=LAW&amp;n=149911&amp;date=10.01.2023" TargetMode="External"/><Relationship Id="rId17" Type="http://schemas.openxmlformats.org/officeDocument/2006/relationships/hyperlink" Target="https://login.consultant.ru/link/?req=doc&amp;base=LAW&amp;n=149911&amp;date=10.01.2023" TargetMode="External"/><Relationship Id="rId25" Type="http://schemas.openxmlformats.org/officeDocument/2006/relationships/hyperlink" Target="https://login.consultant.ru/link/?req=doc&amp;base=LAW&amp;n=431063&amp;date=10.01.2023" TargetMode="External"/><Relationship Id="rId33" Type="http://schemas.openxmlformats.org/officeDocument/2006/relationships/hyperlink" Target="https://login.consultant.ru/link/?req=doc&amp;base=LAW&amp;n=149911&amp;date=10.01.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10.01.2023" TargetMode="External"/><Relationship Id="rId20" Type="http://schemas.openxmlformats.org/officeDocument/2006/relationships/hyperlink" Target="https://login.consultant.ru/link/?req=doc&amp;base=LAW&amp;n=23886&amp;date=10.01.2023&amp;dst=101670&amp;field=134" TargetMode="External"/><Relationship Id="rId29" Type="http://schemas.openxmlformats.org/officeDocument/2006/relationships/hyperlink" Target="https://login.consultant.ru/link/?req=doc&amp;base=LAW&amp;n=149911&amp;date=10.01.202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02282&amp;date=10.01.2023&amp;dst=3654&amp;field=134" TargetMode="External"/><Relationship Id="rId11" Type="http://schemas.openxmlformats.org/officeDocument/2006/relationships/hyperlink" Target="https://login.consultant.ru/link/?req=doc&amp;base=LAW&amp;n=149911&amp;date=10.01.2023" TargetMode="External"/><Relationship Id="rId24" Type="http://schemas.openxmlformats.org/officeDocument/2006/relationships/hyperlink" Target="https://login.consultant.ru/link/?req=doc&amp;base=LAW&amp;n=149911&amp;date=10.01.2023" TargetMode="External"/><Relationship Id="rId32" Type="http://schemas.openxmlformats.org/officeDocument/2006/relationships/hyperlink" Target="https://login.consultant.ru/link/?req=doc&amp;base=LAW&amp;n=149911&amp;date=10.01.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1063&amp;date=10.01.2023" TargetMode="External"/><Relationship Id="rId23" Type="http://schemas.openxmlformats.org/officeDocument/2006/relationships/hyperlink" Target="https://login.consultant.ru/link/?req=doc&amp;base=LAW&amp;n=149911&amp;date=10.01.2023" TargetMode="External"/><Relationship Id="rId28" Type="http://schemas.openxmlformats.org/officeDocument/2006/relationships/hyperlink" Target="https://login.consultant.ru/link/?req=doc&amp;base=LAW&amp;n=149911&amp;date=10.01.2023" TargetMode="External"/><Relationship Id="rId36" Type="http://schemas.openxmlformats.org/officeDocument/2006/relationships/theme" Target="theme/theme1.xml"/><Relationship Id="rId10" Type="http://schemas.openxmlformats.org/officeDocument/2006/relationships/hyperlink" Target="https://login.consultant.ru/link/?req=doc&amp;base=LAW&amp;n=375266&amp;date=10.01.2023&amp;dst=100181&amp;field=134" TargetMode="External"/><Relationship Id="rId19" Type="http://schemas.openxmlformats.org/officeDocument/2006/relationships/hyperlink" Target="https://login.consultant.ru/link/?req=doc&amp;base=LAW&amp;n=23886&amp;date=10.01.2023&amp;dst=101670&amp;field=134" TargetMode="External"/><Relationship Id="rId31" Type="http://schemas.openxmlformats.org/officeDocument/2006/relationships/hyperlink" Target="https://login.consultant.ru/link/?req=doc&amp;base=LAW&amp;n=149911&amp;date=10.01.2023" TargetMode="External"/><Relationship Id="rId4" Type="http://schemas.openxmlformats.org/officeDocument/2006/relationships/settings" Target="settings.xml"/><Relationship Id="rId9" Type="http://schemas.openxmlformats.org/officeDocument/2006/relationships/hyperlink" Target="https://login.consultant.ru/link/?req=doc&amp;base=LAW&amp;n=375266&amp;date=10.01.2023&amp;dst=100012&amp;field=134" TargetMode="External"/><Relationship Id="rId14" Type="http://schemas.openxmlformats.org/officeDocument/2006/relationships/hyperlink" Target="https://login.consultant.ru/link/?req=doc&amp;base=LAW&amp;n=431063&amp;date=10.01.2023" TargetMode="External"/><Relationship Id="rId22" Type="http://schemas.openxmlformats.org/officeDocument/2006/relationships/hyperlink" Target="https://login.consultant.ru/link/?req=doc&amp;base=LAW&amp;n=362627&amp;date=10.01.2023&amp;dst=102365&amp;field=134" TargetMode="External"/><Relationship Id="rId27" Type="http://schemas.openxmlformats.org/officeDocument/2006/relationships/hyperlink" Target="https://login.consultant.ru/link/?req=doc&amp;base=LAW&amp;n=431063&amp;date=10.01.2023" TargetMode="External"/><Relationship Id="rId30" Type="http://schemas.openxmlformats.org/officeDocument/2006/relationships/hyperlink" Target="https://login.consultant.ru/link/?req=doc&amp;base=LAW&amp;n=402282&amp;date=10.01.2023&amp;dst=1595&amp;fie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6B83-71E4-4F9F-A940-235C933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15963</Words>
  <Characters>90992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Navel captain</dc:creator>
  <cp:lastModifiedBy>Пользователь Windows</cp:lastModifiedBy>
  <cp:revision>2</cp:revision>
  <cp:lastPrinted>2023-02-08T07:03:00Z</cp:lastPrinted>
  <dcterms:created xsi:type="dcterms:W3CDTF">2023-02-08T07:03:00Z</dcterms:created>
  <dcterms:modified xsi:type="dcterms:W3CDTF">2023-02-08T07:03:00Z</dcterms:modified>
</cp:coreProperties>
</file>